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88" w:rsidRPr="00340388" w:rsidRDefault="00340388" w:rsidP="00340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0388">
        <w:rPr>
          <w:rFonts w:ascii="Times New Roman" w:hAnsi="Times New Roman" w:cs="Times New Roman"/>
          <w:sz w:val="24"/>
          <w:szCs w:val="24"/>
        </w:rPr>
        <w:t>Сводный отчет о проведении</w:t>
      </w:r>
    </w:p>
    <w:p w:rsidR="000B0AE7" w:rsidRPr="00340388" w:rsidRDefault="00340388" w:rsidP="00340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388">
        <w:rPr>
          <w:rFonts w:ascii="Times New Roman" w:hAnsi="Times New Roman" w:cs="Times New Roman"/>
          <w:sz w:val="24"/>
          <w:szCs w:val="24"/>
        </w:rPr>
        <w:t xml:space="preserve">оценки регулирующего воздействия </w:t>
      </w:r>
      <w:r w:rsidR="00F425AE" w:rsidRPr="00F425AE">
        <w:rPr>
          <w:rFonts w:ascii="Times New Roman" w:hAnsi="Times New Roman" w:cs="Times New Roman"/>
          <w:sz w:val="24"/>
          <w:szCs w:val="24"/>
        </w:rPr>
        <w:t>Проект</w:t>
      </w:r>
      <w:r w:rsidR="00F425AE">
        <w:rPr>
          <w:rFonts w:ascii="Times New Roman" w:hAnsi="Times New Roman" w:cs="Times New Roman"/>
          <w:sz w:val="24"/>
          <w:szCs w:val="24"/>
        </w:rPr>
        <w:t>а</w:t>
      </w:r>
      <w:r w:rsidR="00F425AE" w:rsidRPr="00F425AE">
        <w:rPr>
          <w:rFonts w:ascii="Times New Roman" w:hAnsi="Times New Roman" w:cs="Times New Roman"/>
          <w:sz w:val="24"/>
          <w:szCs w:val="24"/>
        </w:rPr>
        <w:t xml:space="preserve"> закона Республики Татарстан «О внесении изменений в Кодекс Республики Татарстан об административных правонарушениях»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876"/>
        <w:gridCol w:w="3909"/>
        <w:gridCol w:w="3172"/>
        <w:gridCol w:w="1614"/>
        <w:gridCol w:w="53"/>
      </w:tblGrid>
      <w:tr w:rsidR="00DB6520" w:rsidTr="0064141A">
        <w:trPr>
          <w:gridAfter w:val="1"/>
          <w:wAfter w:w="53" w:type="dxa"/>
        </w:trPr>
        <w:tc>
          <w:tcPr>
            <w:tcW w:w="4785" w:type="dxa"/>
            <w:gridSpan w:val="2"/>
          </w:tcPr>
          <w:p w:rsidR="00DB6520" w:rsidRDefault="00DB6520" w:rsidP="0034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6" w:type="dxa"/>
            <w:gridSpan w:val="2"/>
          </w:tcPr>
          <w:p w:rsidR="00DB6520" w:rsidRDefault="00695CE4" w:rsidP="0034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публичного обсуждения проекта акта</w:t>
            </w:r>
          </w:p>
          <w:p w:rsidR="00695CE4" w:rsidRPr="005F1021" w:rsidRDefault="00A515E8" w:rsidP="003403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7C161C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4F64C8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161C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февраля</w:t>
            </w:r>
            <w:r w:rsidR="004F64C8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1D6F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161C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D6355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695CE4" w:rsidRDefault="00695CE4" w:rsidP="007C1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  <w:r w:rsidR="007C161C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27 февраля</w:t>
            </w:r>
            <w:r w:rsidR="004F64C8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1D6F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C161C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3D6355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="00B57EB5" w:rsidRPr="005F1021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</w:tc>
      </w:tr>
      <w:tr w:rsidR="00E828DC" w:rsidTr="0064141A">
        <w:trPr>
          <w:gridAfter w:val="1"/>
          <w:wAfter w:w="53" w:type="dxa"/>
          <w:trHeight w:val="562"/>
        </w:trPr>
        <w:tc>
          <w:tcPr>
            <w:tcW w:w="9571" w:type="dxa"/>
            <w:gridSpan w:val="4"/>
            <w:tcBorders>
              <w:left w:val="nil"/>
              <w:bottom w:val="nil"/>
              <w:right w:val="nil"/>
            </w:tcBorders>
          </w:tcPr>
          <w:p w:rsidR="00E828DC" w:rsidRDefault="00E828DC" w:rsidP="00E8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DC" w:rsidRPr="00082AAA" w:rsidRDefault="00E828DC" w:rsidP="00082AAA">
            <w:pPr>
              <w:pStyle w:val="a4"/>
              <w:numPr>
                <w:ilvl w:val="0"/>
                <w:numId w:val="4"/>
              </w:numPr>
              <w:ind w:lef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082AAA" w:rsidRPr="00082AAA" w:rsidRDefault="00082AAA" w:rsidP="00082AA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18" w:rsidTr="0064141A">
        <w:tc>
          <w:tcPr>
            <w:tcW w:w="876" w:type="dxa"/>
          </w:tcPr>
          <w:p w:rsidR="00502A18" w:rsidRPr="00502A18" w:rsidRDefault="00502A18" w:rsidP="00467E78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4"/>
          </w:tcPr>
          <w:p w:rsidR="00502A18" w:rsidRPr="00502A18" w:rsidRDefault="00465340" w:rsidP="004653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орган исполнительной власти,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осуществляющий</w:t>
            </w:r>
            <w:r w:rsidR="0043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по выработке государственной политики 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>и нормативно-</w:t>
            </w:r>
            <w:r w:rsidR="001319DD">
              <w:rPr>
                <w:rFonts w:ascii="Times New Roman" w:hAnsi="Times New Roman" w:cs="Times New Roman"/>
                <w:sz w:val="24"/>
                <w:szCs w:val="24"/>
              </w:rPr>
              <w:t>правовому регулированию в установленной сфере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или</w:t>
            </w:r>
            <w:r w:rsidR="0043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1319DD"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власти, на который 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43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9DD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 возложены функции по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</w:t>
            </w:r>
            <w:r w:rsidR="00436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A18"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</w:p>
          <w:p w:rsidR="00502A18" w:rsidRPr="00502A18" w:rsidRDefault="00B57EB5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надзору за техническим состоя</w:t>
            </w:r>
            <w:r w:rsidR="004369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нием самоходных машин и других видов техники Республики Татарстан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4"/>
          </w:tcPr>
          <w:p w:rsidR="00861FD7" w:rsidRPr="00861FD7" w:rsidRDefault="002C64C4" w:rsidP="00CF22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республиканских 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анах</w:t>
            </w:r>
            <w:r w:rsidR="00652C2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сполнительной</w:t>
            </w:r>
            <w:r w:rsidR="00652C23">
              <w:rPr>
                <w:rFonts w:ascii="Times New Roman" w:hAnsi="Times New Roman" w:cs="Times New Roman"/>
                <w:sz w:val="24"/>
                <w:szCs w:val="24"/>
              </w:rPr>
              <w:t xml:space="preserve"> власти -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>соисполнителях:</w:t>
            </w:r>
            <w:r w:rsidR="00F2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69D3">
              <w:rPr>
                <w:rFonts w:ascii="Times New Roman" w:hAnsi="Times New Roman" w:cs="Times New Roman"/>
                <w:i/>
                <w:sz w:val="24"/>
                <w:szCs w:val="24"/>
              </w:rPr>
              <w:t>тсутствуют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4"/>
          </w:tcPr>
          <w:p w:rsidR="005F53F7" w:rsidRDefault="00652C23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 w:rsidR="00F2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33E" w:rsidRDefault="00423701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 закона Республики Татарстан «О внесении изменений в Кодекс Республики Татарстан об административных правонарушениях»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4"/>
          </w:tcPr>
          <w:p w:rsidR="00CF22D4" w:rsidRDefault="00652C23" w:rsidP="00A86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 w:rsidR="00EF033E"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</w:p>
          <w:p w:rsidR="00502A18" w:rsidRDefault="00423701" w:rsidP="00A86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01">
              <w:rPr>
                <w:rFonts w:ascii="Times New Roman" w:hAnsi="Times New Roman" w:cs="Times New Roman"/>
                <w:i/>
                <w:sz w:val="24"/>
                <w:szCs w:val="24"/>
              </w:rPr>
              <w:t>Вступает в силу по истечении 10 дней после дня его официального опубликования.</w:t>
            </w:r>
          </w:p>
        </w:tc>
      </w:tr>
      <w:tr w:rsidR="00465340" w:rsidTr="0064141A">
        <w:tc>
          <w:tcPr>
            <w:tcW w:w="876" w:type="dxa"/>
          </w:tcPr>
          <w:p w:rsidR="00465340" w:rsidRDefault="00465340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081" w:type="dxa"/>
            <w:gridSpan w:val="2"/>
          </w:tcPr>
          <w:p w:rsidR="00465340" w:rsidRDefault="002C64C4" w:rsidP="002C6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 переходного периода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отсрочки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редлагаемого регулирования,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необходимость      расп</w:t>
            </w:r>
            <w:r w:rsidR="00465340">
              <w:rPr>
                <w:rFonts w:ascii="Times New Roman" w:hAnsi="Times New Roman" w:cs="Times New Roman"/>
                <w:sz w:val="24"/>
                <w:szCs w:val="24"/>
              </w:rPr>
              <w:t xml:space="preserve">ространения предлагаемого </w:t>
            </w:r>
            <w:r w:rsidR="00465340" w:rsidRPr="00652C23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ранее возникшие отношения:</w:t>
            </w:r>
          </w:p>
        </w:tc>
        <w:tc>
          <w:tcPr>
            <w:tcW w:w="1667" w:type="dxa"/>
            <w:gridSpan w:val="2"/>
          </w:tcPr>
          <w:p w:rsidR="00465340" w:rsidRPr="00465340" w:rsidRDefault="00465340" w:rsidP="004653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534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  <w:p w:rsidR="00465340" w:rsidRDefault="00465340" w:rsidP="0046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748" w:type="dxa"/>
            <w:gridSpan w:val="4"/>
          </w:tcPr>
          <w:p w:rsidR="00260550" w:rsidRDefault="002C64C4" w:rsidP="002C64C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проблемы,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которой </w:t>
            </w:r>
            <w:r w:rsidR="00460D67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C23" w:rsidRPr="00652C23">
              <w:rPr>
                <w:rFonts w:ascii="Times New Roman" w:hAnsi="Times New Roman" w:cs="Times New Roman"/>
                <w:sz w:val="24"/>
                <w:szCs w:val="24"/>
              </w:rPr>
              <w:t>предлагаемый способ регулирования:</w:t>
            </w:r>
            <w:r w:rsidR="002605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C64C4" w:rsidRDefault="00423701" w:rsidP="0071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7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 закона Республики Татарстан «О внесении изменений в Кодекс Республики Татарстан об административных правонарушениях» разработан в целях реализации Федерального закона от 31 июля 2020 года № 248-ФЗ «О государственном контроле (надзоре) и муниципальном контроле в Российской Федерации», который обеспечит повышение эффективности и качества осуществления переданных полномочий по федеральному государственному контролю (надзору) в области внеуличного транспорта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7111D6">
              <w:t xml:space="preserve"> </w:t>
            </w:r>
          </w:p>
        </w:tc>
      </w:tr>
      <w:tr w:rsidR="00502A18" w:rsidTr="0064141A">
        <w:tc>
          <w:tcPr>
            <w:tcW w:w="876" w:type="dxa"/>
          </w:tcPr>
          <w:p w:rsidR="00502A18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748" w:type="dxa"/>
            <w:gridSpan w:val="4"/>
          </w:tcPr>
          <w:p w:rsidR="00CF22D4" w:rsidRDefault="00953A8E" w:rsidP="00A515E8">
            <w:pPr>
              <w:jc w:val="both"/>
            </w:pPr>
            <w:r w:rsidRPr="0095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целей предлагаемого регулирования:</w:t>
            </w:r>
            <w:r w:rsidR="00C93168">
              <w:t xml:space="preserve"> </w:t>
            </w:r>
          </w:p>
          <w:p w:rsidR="005F53F7" w:rsidRPr="00C93168" w:rsidRDefault="00CF22D4" w:rsidP="00A515E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="00C93168" w:rsidRP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риведение нормативно-правовой базы в соответствие </w:t>
            </w:r>
            <w:r w:rsidR="00E40713" w:rsidRP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требованиями законодательства</w:t>
            </w:r>
            <w:r w:rsid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E407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A75D4" w:rsidRP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Регулирование государственного контроля (надзора) в области внеуличного транспорта на упорядочивание контроля (надзора) за соблюдением юридическими лицами и индивидуальными предпринимателями обязательных требований</w:t>
            </w:r>
            <w:r w:rsidR="002A75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953A8E" w:rsidRPr="00953A8E" w:rsidRDefault="00953A8E" w:rsidP="00A51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A18" w:rsidRPr="00F13FD4" w:rsidTr="0064141A">
        <w:tc>
          <w:tcPr>
            <w:tcW w:w="876" w:type="dxa"/>
          </w:tcPr>
          <w:p w:rsidR="00502A18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8748" w:type="dxa"/>
            <w:gridSpan w:val="4"/>
          </w:tcPr>
          <w:p w:rsidR="00502A18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предлагаемого способа регулирования:</w:t>
            </w:r>
          </w:p>
          <w:p w:rsidR="005F53F7" w:rsidRPr="00F13FD4" w:rsidRDefault="00631844" w:rsidP="006E09B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31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Предлагаемое правовое регулирование направлено на реализацию 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1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нормативной правовой базы в пределах,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631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установленных действующим законодательством полномочий</w:t>
            </w:r>
            <w:r w:rsidR="006E09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B34A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так же</w:t>
            </w:r>
            <w:r w:rsidRPr="006318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34A2A" w:rsidRPr="00B34A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упорядочивание контроля (надзора) за соблюдением юридическими лицами и индивидуальными предпринимателями обязательных требований.</w:t>
            </w:r>
          </w:p>
        </w:tc>
      </w:tr>
      <w:tr w:rsidR="00652C23" w:rsidRPr="00F13FD4" w:rsidTr="0064141A">
        <w:tc>
          <w:tcPr>
            <w:tcW w:w="876" w:type="dxa"/>
          </w:tcPr>
          <w:p w:rsidR="00652C23" w:rsidRPr="00F13FD4" w:rsidRDefault="00652C23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8748" w:type="dxa"/>
            <w:gridSpan w:val="4"/>
          </w:tcPr>
          <w:p w:rsidR="00652C23" w:rsidRPr="00F13FD4" w:rsidRDefault="00652C23" w:rsidP="0065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разработч</w:t>
            </w:r>
            <w:r w:rsidR="00A5089D" w:rsidRPr="00F13FD4">
              <w:rPr>
                <w:rFonts w:ascii="Times New Roman" w:hAnsi="Times New Roman" w:cs="Times New Roman"/>
                <w:sz w:val="24"/>
                <w:szCs w:val="24"/>
              </w:rPr>
              <w:t>иком принимались предложения в</w:t>
            </w:r>
          </w:p>
          <w:p w:rsidR="00652C23" w:rsidRPr="00F13FD4" w:rsidRDefault="00652C23" w:rsidP="0065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размещением уведомления о подготовке проекта акта:</w:t>
            </w:r>
          </w:p>
          <w:p w:rsidR="00652C23" w:rsidRPr="00A868DB" w:rsidRDefault="006A332A" w:rsidP="00652C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4F64C8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февраля</w:t>
            </w:r>
            <w:r w:rsidR="004F64C8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11FF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571F7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652C23" w:rsidRPr="00F13FD4" w:rsidRDefault="006A332A" w:rsidP="0042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8DB"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  <w:r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4F64C8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февраля</w:t>
            </w:r>
            <w:r w:rsidR="004F64C8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423701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F64C8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11FF" w:rsidRPr="00A868DB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8748" w:type="dxa"/>
            <w:gridSpan w:val="4"/>
          </w:tcPr>
          <w:p w:rsidR="00A5089D" w:rsidRPr="00F13FD4" w:rsidRDefault="00A5089D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Сведения о количестве замечаний и предложений, полученных в ходе</w:t>
            </w:r>
            <w:r w:rsidR="002C64C4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консультаций: </w:t>
            </w:r>
          </w:p>
          <w:p w:rsidR="00A5089D" w:rsidRPr="00F13FD4" w:rsidRDefault="0069582E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Всего замечаний и предложений: </w:t>
            </w:r>
            <w:r w:rsidR="00AE1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63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5089D" w:rsidRPr="00F13FD4" w:rsidRDefault="00A5089D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полностью:</w:t>
            </w:r>
            <w:r w:rsidR="007F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, учтено частично:</w:t>
            </w:r>
            <w:r w:rsidR="007F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582E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, не учтено: </w:t>
            </w:r>
            <w:r w:rsidR="00571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63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5089D" w:rsidRPr="00F13FD4" w:rsidRDefault="00A5089D" w:rsidP="00A508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8748" w:type="dxa"/>
            <w:gridSpan w:val="4"/>
          </w:tcPr>
          <w:p w:rsidR="00A5089D" w:rsidRPr="00F13FD4" w:rsidRDefault="00A5089D" w:rsidP="00AD1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 разработчика: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1.11.1.</w:t>
            </w:r>
          </w:p>
        </w:tc>
        <w:tc>
          <w:tcPr>
            <w:tcW w:w="8748" w:type="dxa"/>
            <w:gridSpan w:val="4"/>
          </w:tcPr>
          <w:p w:rsidR="00A5089D" w:rsidRPr="00BF48DF" w:rsidRDefault="00AD1FEA" w:rsidP="00BF48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8D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Pr="00BF48DF">
              <w:rPr>
                <w:rFonts w:ascii="Times New Roman" w:hAnsi="Times New Roman" w:cs="Times New Roman"/>
                <w:i/>
                <w:sz w:val="24"/>
                <w:szCs w:val="24"/>
              </w:rPr>
              <w:t>.:</w:t>
            </w:r>
            <w:r w:rsidR="005D1330" w:rsidRPr="00BF4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</w:rPr>
              <w:t>Измайлов Сергей Михайлович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1.11.2.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BF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8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 советник </w:t>
            </w:r>
            <w:r w:rsidR="00A86C4A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отдела</w:t>
            </w:r>
            <w:r w:rsidR="00AD30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9324A" w:rsidRPr="0049324A">
              <w:rPr>
                <w:rFonts w:ascii="Times New Roman" w:hAnsi="Times New Roman" w:cs="Times New Roman"/>
                <w:i/>
                <w:sz w:val="24"/>
                <w:szCs w:val="24"/>
              </w:rPr>
              <w:t>по надзору за аттракционами и государственному контролю за внеуличным транспортом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1.11.3.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BF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B3C"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 </w:t>
            </w:r>
            <w:r w:rsidR="0049324A" w:rsidRPr="0049324A">
              <w:rPr>
                <w:rFonts w:ascii="Times New Roman" w:hAnsi="Times New Roman" w:cs="Times New Roman"/>
                <w:i/>
                <w:sz w:val="24"/>
                <w:szCs w:val="24"/>
              </w:rPr>
              <w:t>(843)2</w:t>
            </w:r>
            <w:r w:rsidR="00BF48DF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49324A" w:rsidRPr="0049324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F48DF">
              <w:rPr>
                <w:rFonts w:ascii="Times New Roman" w:hAnsi="Times New Roman" w:cs="Times New Roman"/>
                <w:i/>
                <w:sz w:val="24"/>
                <w:szCs w:val="24"/>
              </w:rPr>
              <w:t>77</w:t>
            </w:r>
            <w:r w:rsidR="0049324A" w:rsidRPr="0049324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F48DF">
              <w:rPr>
                <w:rFonts w:ascii="Times New Roman" w:hAnsi="Times New Roman" w:cs="Times New Roman"/>
                <w:i/>
                <w:sz w:val="24"/>
                <w:szCs w:val="24"/>
              </w:rPr>
              <w:t>85</w:t>
            </w:r>
          </w:p>
        </w:tc>
      </w:tr>
      <w:tr w:rsidR="00A5089D" w:rsidRPr="00F13FD4" w:rsidTr="0064141A">
        <w:tc>
          <w:tcPr>
            <w:tcW w:w="876" w:type="dxa"/>
          </w:tcPr>
          <w:p w:rsidR="00A5089D" w:rsidRPr="00F13FD4" w:rsidRDefault="00A5089D" w:rsidP="00C1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1.11.4.</w:t>
            </w:r>
          </w:p>
        </w:tc>
        <w:tc>
          <w:tcPr>
            <w:tcW w:w="8748" w:type="dxa"/>
            <w:gridSpan w:val="4"/>
          </w:tcPr>
          <w:p w:rsidR="00A5089D" w:rsidRPr="00F13FD4" w:rsidRDefault="00AD1FEA" w:rsidP="00A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5D1330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Sergey</w:t>
            </w:r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Izmaylov</w:t>
            </w:r>
            <w:proofErr w:type="spellEnd"/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@</w:t>
            </w:r>
            <w:proofErr w:type="spellStart"/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tatar</w:t>
            </w:r>
            <w:proofErr w:type="spellEnd"/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proofErr w:type="spellStart"/>
            <w:r w:rsidR="00BF48DF" w:rsidRPr="00BF48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538CC" w:rsidRDefault="007538CC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AD30FD" w:rsidRPr="00F13FD4" w:rsidRDefault="00AD30FD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80459" w:rsidRPr="00F13FD4" w:rsidRDefault="00410A27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 xml:space="preserve">2. </w:t>
      </w:r>
      <w:r w:rsidR="004F64C2" w:rsidRPr="00F13FD4">
        <w:rPr>
          <w:rFonts w:ascii="Times New Roman" w:hAnsi="Times New Roman" w:cs="Times New Roman"/>
          <w:sz w:val="24"/>
          <w:szCs w:val="24"/>
        </w:rPr>
        <w:t>Степень регулирующего воздействия положений проекта акта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01"/>
        <w:gridCol w:w="7179"/>
        <w:gridCol w:w="1525"/>
      </w:tblGrid>
      <w:tr w:rsidR="00410A27" w:rsidRPr="00F13FD4" w:rsidTr="00DE2A66">
        <w:tc>
          <w:tcPr>
            <w:tcW w:w="901" w:type="dxa"/>
          </w:tcPr>
          <w:p w:rsidR="00410A27" w:rsidRPr="00F13FD4" w:rsidRDefault="00410A27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:rsidR="00410A27" w:rsidRPr="00F13FD4" w:rsidRDefault="0064141A" w:rsidP="00E828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:rsidR="00410A27" w:rsidRPr="00F13FD4" w:rsidRDefault="00420282" w:rsidP="0064141A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282"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64141A" w:rsidRPr="00F13FD4" w:rsidTr="00732629">
        <w:tc>
          <w:tcPr>
            <w:tcW w:w="901" w:type="dxa"/>
          </w:tcPr>
          <w:p w:rsidR="0064141A" w:rsidRPr="00F13FD4" w:rsidRDefault="0064141A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:rsidR="0064141A" w:rsidRPr="00F13FD4" w:rsidRDefault="0064141A" w:rsidP="0064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64141A" w:rsidRPr="00F13FD4" w:rsidRDefault="00A868DB" w:rsidP="00641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="00650F30" w:rsidRPr="00650F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роект нормативного правового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субъектов Российской Федерации, затрагивающих вопросы осуществления предпринимательской и инвестиционной деятельности;</w:t>
            </w:r>
          </w:p>
        </w:tc>
      </w:tr>
    </w:tbl>
    <w:p w:rsidR="00E828DC" w:rsidRPr="00F13FD4" w:rsidRDefault="00E828DC" w:rsidP="00E828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828DC" w:rsidRPr="00F13FD4" w:rsidRDefault="005243D8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5243D8" w:rsidRPr="00F13FD4" w:rsidTr="005243D8">
        <w:tc>
          <w:tcPr>
            <w:tcW w:w="851" w:type="dxa"/>
          </w:tcPr>
          <w:p w:rsidR="005243D8" w:rsidRPr="00F13FD4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:rsidR="00D85A86" w:rsidRPr="00F13FD4" w:rsidRDefault="005243D8" w:rsidP="0095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проблемы, на решение которой направлен предлагаемый способ регулирования:   </w:t>
            </w:r>
          </w:p>
          <w:p w:rsidR="00545A9C" w:rsidRPr="00F13FD4" w:rsidRDefault="000B3007" w:rsidP="00711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реализации </w:t>
            </w:r>
            <w:r w:rsidRPr="000B3007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</w:t>
            </w:r>
            <w:r w:rsidRPr="000B30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0B30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B30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Республике Татарстан</w:t>
            </w:r>
            <w:r w:rsidRPr="000B3007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который обеспечит повышение эффективности и качества осуществления переданных полномочий по федеральному государственному контролю (надзору) в области внеуличного транспорта</w:t>
            </w:r>
            <w:r w:rsidR="007111D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7111D6">
              <w:t xml:space="preserve"> </w:t>
            </w:r>
            <w:r w:rsidR="007111D6" w:rsidRPr="007111D6">
              <w:rPr>
                <w:rFonts w:ascii="Times New Roman" w:hAnsi="Times New Roman" w:cs="Times New Roman"/>
                <w:i/>
                <w:sz w:val="24"/>
                <w:szCs w:val="24"/>
              </w:rPr>
              <w:t>а также соблюдение обязательных требований контролируемыми лицами.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:rsidR="005243D8" w:rsidRPr="00861FD7" w:rsidRDefault="005243D8" w:rsidP="0095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негативных эффектов, </w:t>
            </w:r>
            <w:r w:rsidR="00BD4B3C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возникающих в связи с наличием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группы участников отношений, испытывающих негативные эффекты, и их количественные оценки: </w:t>
            </w:r>
          </w:p>
          <w:p w:rsidR="00FC7B5D" w:rsidRPr="00861FD7" w:rsidRDefault="007111D6" w:rsidP="007111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с</w:t>
            </w:r>
            <w:r w:rsidRPr="007111D6">
              <w:rPr>
                <w:rFonts w:ascii="Times New Roman" w:hAnsi="Times New Roman" w:cs="Times New Roman"/>
                <w:i/>
                <w:sz w:val="24"/>
                <w:szCs w:val="24"/>
              </w:rPr>
              <w:t>облюдение обязательных требований контролируемыми лицами.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:rsidR="001051E9" w:rsidRPr="00861FD7" w:rsidRDefault="005243D8" w:rsidP="00950A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факторы существования проблемы: </w:t>
            </w:r>
          </w:p>
          <w:p w:rsidR="005243D8" w:rsidRPr="00861FD7" w:rsidRDefault="00BB70D5" w:rsidP="004D45D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указана в </w:t>
            </w:r>
            <w:r w:rsidR="00146C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п.1.6, </w:t>
            </w:r>
            <w:r w:rsidRPr="00BB70D5">
              <w:rPr>
                <w:rFonts w:ascii="Times New Roman" w:hAnsi="Times New Roman" w:cs="Times New Roman"/>
                <w:i/>
                <w:sz w:val="24"/>
                <w:szCs w:val="24"/>
              </w:rPr>
              <w:t>п.3.1, п.3.2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70D5">
              <w:rPr>
                <w:rFonts w:ascii="Times New Roman" w:hAnsi="Times New Roman" w:cs="Times New Roman"/>
                <w:i/>
                <w:sz w:val="24"/>
                <w:szCs w:val="24"/>
              </w:rPr>
              <w:t>Сводного отчета о проведении оценки регулирующего воздействия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:rsidR="005243D8" w:rsidRPr="00861FD7" w:rsidRDefault="00655992" w:rsidP="00861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возникновении, выявлении проблемы и мерах, принятых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ранее для ее решения,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ых результатах и </w:t>
            </w:r>
            <w:r w:rsidR="005243D8" w:rsidRPr="00861FD7">
              <w:rPr>
                <w:rFonts w:ascii="Times New Roman" w:hAnsi="Times New Roman" w:cs="Times New Roman"/>
                <w:sz w:val="24"/>
                <w:szCs w:val="24"/>
              </w:rPr>
              <w:t>затраченных ресурсах:</w:t>
            </w:r>
            <w:r w:rsidR="002C41E6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D5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5243D8" w:rsidRPr="00861FD7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:rsidR="005243D8" w:rsidRPr="00861FD7" w:rsidRDefault="005243D8" w:rsidP="00861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невозможности решения проблемы участниками соответствующих   отношений самостоятельно </w:t>
            </w:r>
            <w:r w:rsidR="00655992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вмешательства государства:</w:t>
            </w:r>
            <w:r w:rsidR="008D2561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D5">
              <w:rPr>
                <w:rFonts w:ascii="Times New Roman" w:hAnsi="Times New Roman" w:cs="Times New Roman"/>
                <w:i/>
                <w:sz w:val="24"/>
                <w:szCs w:val="24"/>
              </w:rPr>
              <w:t>не выявлены</w:t>
            </w:r>
          </w:p>
        </w:tc>
      </w:tr>
      <w:tr w:rsidR="005243D8" w:rsidRPr="00F13FD4" w:rsidTr="005243D8">
        <w:tc>
          <w:tcPr>
            <w:tcW w:w="851" w:type="dxa"/>
          </w:tcPr>
          <w:p w:rsidR="005243D8" w:rsidRPr="00861FD7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754" w:type="dxa"/>
          </w:tcPr>
          <w:p w:rsidR="00760DDD" w:rsidRDefault="005243D8" w:rsidP="008B55F3">
            <w:pPr>
              <w:pStyle w:val="a4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C00539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DDD" w:rsidRPr="00760DDD" w:rsidRDefault="00760DDD" w:rsidP="008B55F3">
            <w:pPr>
              <w:pStyle w:val="a4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DDD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ый</w:t>
            </w:r>
            <w:r w:rsidRPr="00760D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 от 31 июля 2020 года № 248-ФЗ «О государственном контроле (надзоре) и муниципальном контроле в Российской Федерации»</w:t>
            </w:r>
            <w:r w:rsidR="005845F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845F8" w:rsidRDefault="00760DDD" w:rsidP="00760DDD">
            <w:pPr>
              <w:pStyle w:val="a4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Федеральный закон от 29 декабря </w:t>
            </w:r>
            <w:r w:rsidR="00BF7D66" w:rsidRPr="00BF7D66">
              <w:rPr>
                <w:rFonts w:ascii="Times New Roman" w:hAnsi="Times New Roman" w:cs="Times New Roman"/>
                <w:i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№</w:t>
            </w:r>
            <w:r w:rsidR="00BF7D66" w:rsidRPr="00BF7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442-ФЗ «О внеуличном транспорте и о внесении изменений в отдельные законодательные акты Российской Федерации»</w:t>
            </w:r>
            <w:r w:rsidR="005845F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541B3" w:rsidRPr="00F13FD4" w:rsidRDefault="008B55F3" w:rsidP="00760DDD">
            <w:pPr>
              <w:pStyle w:val="a4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t xml:space="preserve"> </w:t>
            </w:r>
            <w:r w:rsidRPr="008B55F3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8B55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Правительства Российской Федерации от 25 июня 2021г. № 1003 «Об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2019г. № 1897»</w:t>
            </w:r>
          </w:p>
        </w:tc>
      </w:tr>
      <w:tr w:rsidR="005243D8" w:rsidRPr="00F13FD4" w:rsidTr="005243D8">
        <w:tc>
          <w:tcPr>
            <w:tcW w:w="851" w:type="dxa"/>
          </w:tcPr>
          <w:p w:rsidR="005243D8" w:rsidRPr="00F13FD4" w:rsidRDefault="005243D8" w:rsidP="0052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8754" w:type="dxa"/>
          </w:tcPr>
          <w:p w:rsidR="005243D8" w:rsidRPr="00F13FD4" w:rsidRDefault="00C00539" w:rsidP="00950A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Иная информация о проблеме: </w:t>
            </w:r>
            <w:r w:rsidRPr="00F13FD4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  <w:r w:rsidR="005243D8"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43D8" w:rsidRPr="00F13FD4" w:rsidRDefault="005243D8" w:rsidP="005243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272AA" w:rsidRPr="00F13FD4" w:rsidRDefault="00D272AA" w:rsidP="00082AAA">
      <w:pPr>
        <w:pStyle w:val="a4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4. Анализ международного (российского) опыта в соответствующих сферах деятельности</w:t>
      </w:r>
    </w:p>
    <w:p w:rsidR="0001497C" w:rsidRPr="00F13FD4" w:rsidRDefault="0001497C" w:rsidP="000149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D272AA" w:rsidRPr="00F13FD4" w:rsidTr="00D272AA">
        <w:tc>
          <w:tcPr>
            <w:tcW w:w="851" w:type="dxa"/>
          </w:tcPr>
          <w:p w:rsidR="00D272AA" w:rsidRPr="00F13FD4" w:rsidRDefault="00D272AA" w:rsidP="00D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754" w:type="dxa"/>
          </w:tcPr>
          <w:p w:rsidR="00F8492E" w:rsidRDefault="00D272AA" w:rsidP="006765DF">
            <w:pPr>
              <w:jc w:val="both"/>
            </w:pPr>
            <w:r w:rsidRPr="006765DF">
              <w:rPr>
                <w:rFonts w:ascii="Times New Roman" w:hAnsi="Times New Roman" w:cs="Times New Roman"/>
                <w:sz w:val="24"/>
                <w:szCs w:val="24"/>
              </w:rPr>
              <w:t>Международный (российский) опыт в соответствующих сферах деятельности:</w:t>
            </w:r>
            <w:r w:rsidR="00F8492E">
              <w:t xml:space="preserve"> </w:t>
            </w:r>
          </w:p>
          <w:p w:rsidR="00F13FD4" w:rsidRPr="006022F1" w:rsidRDefault="00752342" w:rsidP="006765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>Пункт</w:t>
            </w:r>
            <w:r w:rsidR="00005D7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16 стать</w:t>
            </w:r>
            <w:r w:rsidR="00005D7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40 </w:t>
            </w:r>
            <w:r w:rsidR="00F8492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>закон</w:t>
            </w:r>
            <w:r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F8492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Санкт-Петербурга «Об административных правонарушениях в Санкт-Петербурге»</w:t>
            </w:r>
            <w:r w:rsidR="0085797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введена административная ответственность </w:t>
            </w:r>
            <w:r w:rsidR="00397CC2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отношении </w:t>
            </w:r>
            <w:r w:rsidR="00005D7E" w:rsidRPr="00602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лица, осуществляющим перевозку, обязанностей, установленных правилами пользования Петербургским метрополитеном и правилами технической эксплуатации Петербургского метрополитена, утвержденными </w:t>
            </w:r>
            <w:r w:rsidR="006022F1">
              <w:rPr>
                <w:rFonts w:ascii="Times New Roman" w:hAnsi="Times New Roman" w:cs="Times New Roman"/>
                <w:i/>
                <w:sz w:val="24"/>
                <w:szCs w:val="24"/>
              </w:rPr>
              <w:t>Правительством Санкт-Петербурга.</w:t>
            </w:r>
          </w:p>
        </w:tc>
      </w:tr>
      <w:tr w:rsidR="00D272AA" w:rsidRPr="00F13FD4" w:rsidTr="00D272AA">
        <w:tc>
          <w:tcPr>
            <w:tcW w:w="851" w:type="dxa"/>
          </w:tcPr>
          <w:p w:rsidR="00D272AA" w:rsidRPr="00F13FD4" w:rsidRDefault="00D272AA" w:rsidP="00D27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754" w:type="dxa"/>
          </w:tcPr>
          <w:p w:rsidR="00D272AA" w:rsidRPr="00F13FD4" w:rsidRDefault="00D272AA" w:rsidP="00D272A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</w:p>
          <w:p w:rsidR="00D85535" w:rsidRDefault="00D85535" w:rsidP="00180C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381F56" w:rsidRPr="00381F56">
              <w:rPr>
                <w:rFonts w:ascii="Times New Roman" w:hAnsi="Times New Roman" w:cs="Times New Roman"/>
                <w:i/>
                <w:sz w:val="24"/>
                <w:szCs w:val="24"/>
              </w:rPr>
              <w:t>равовая система «</w:t>
            </w:r>
            <w:proofErr w:type="spellStart"/>
            <w:r w:rsidR="00381F56" w:rsidRPr="00381F56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КонсультантПлюс</w:t>
            </w:r>
            <w:proofErr w:type="spellEnd"/>
            <w:r w:rsidR="00381F56" w:rsidRPr="00381F5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4B544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D272AA" w:rsidRDefault="00191A17" w:rsidP="00180C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A1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портал проектов нормативных правовых актов -https://regulation.gov.ru</w:t>
            </w:r>
            <w:r w:rsidR="004B544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91A17" w:rsidRPr="00180CDE" w:rsidRDefault="00191A17" w:rsidP="00180CD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1A17">
              <w:rPr>
                <w:rFonts w:ascii="Times New Roman" w:hAnsi="Times New Roman" w:cs="Times New Roman"/>
                <w:i/>
                <w:sz w:val="24"/>
                <w:szCs w:val="24"/>
              </w:rPr>
              <w:t>Официальный интернет-портал правовой информации –http://publication.pravo.gov.ru</w:t>
            </w:r>
            <w:r w:rsidR="004B54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D272AA" w:rsidRPr="00F13FD4" w:rsidRDefault="00D272A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C12E0" w:rsidRPr="00F13FD4" w:rsidRDefault="009C12E0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5.</w:t>
      </w:r>
      <w:r w:rsidRPr="00F13FD4">
        <w:t xml:space="preserve"> </w:t>
      </w:r>
      <w:r w:rsidRPr="00F13FD4">
        <w:rPr>
          <w:rFonts w:ascii="Times New Roman" w:hAnsi="Times New Roman" w:cs="Times New Roman"/>
          <w:sz w:val="24"/>
          <w:szCs w:val="24"/>
        </w:rPr>
        <w:t>Цели предлагаемого регулирования и их соответствие принципам правового регулирования, программным документам Президента Республики Татарстан и Кабинета Министров Республики Татарстан</w:t>
      </w:r>
    </w:p>
    <w:p w:rsidR="009C12E0" w:rsidRPr="00F13FD4" w:rsidRDefault="009C12E0" w:rsidP="0001497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567"/>
        <w:gridCol w:w="2375"/>
      </w:tblGrid>
      <w:tr w:rsidR="009C12E0" w:rsidRPr="00F13FD4" w:rsidTr="00065983">
        <w:tc>
          <w:tcPr>
            <w:tcW w:w="851" w:type="dxa"/>
          </w:tcPr>
          <w:p w:rsidR="009C12E0" w:rsidRPr="00F13FD4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  <w:gridSpan w:val="3"/>
          </w:tcPr>
          <w:p w:rsidR="002911A2" w:rsidRPr="00F13FD4" w:rsidRDefault="00EC0842" w:rsidP="00EC08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 </w:t>
            </w:r>
          </w:p>
          <w:p w:rsidR="00E00AFB" w:rsidRDefault="00191A17" w:rsidP="00E00AF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91A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</w:t>
            </w:r>
            <w:r w:rsidR="00AE11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="00E00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r w:rsidRPr="00191A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закон от 31 июля 2020 года № 248-ФЗ «О государственном контроле (надзоре) и муниципальном контроле в Российской Федерации»</w:t>
            </w:r>
            <w:r w:rsidR="00E00A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9C12E0" w:rsidRPr="00F13FD4" w:rsidRDefault="00AE11FF" w:rsidP="00002DA9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022F1" w:rsidRPr="006022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Федеральный закон от 29.12.2017 N 442-ФЗ «О внеуличном транспорте и о внесении изменений в отдельные законодательные акты Российской Федерации»</w:t>
            </w:r>
            <w:r w:rsidR="00002D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723F2" w:rsidTr="00C723F2">
        <w:tc>
          <w:tcPr>
            <w:tcW w:w="851" w:type="dxa"/>
            <w:vMerge w:val="restart"/>
          </w:tcPr>
          <w:p w:rsidR="00C723F2" w:rsidRPr="00F13FD4" w:rsidRDefault="00C723F2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AE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12" w:type="dxa"/>
          </w:tcPr>
          <w:p w:rsidR="00F611DF" w:rsidRDefault="00C723F2" w:rsidP="00002D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  <w:p w:rsidR="00C723F2" w:rsidRPr="00F13FD4" w:rsidRDefault="00F611DF" w:rsidP="00002DA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002DA9" w:rsidRPr="00002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егулирование </w:t>
            </w:r>
            <w:r w:rsidR="00002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государственного контроля (надзора) </w:t>
            </w:r>
            <w:r w:rsidR="00002DA9" w:rsidRPr="00002DA9">
              <w:rPr>
                <w:rFonts w:ascii="Times New Roman" w:hAnsi="Times New Roman" w:cs="Times New Roman"/>
                <w:i/>
                <w:sz w:val="24"/>
                <w:szCs w:val="24"/>
              </w:rPr>
              <w:t>в области  внеуличного транспорта направлено на упорядочивание контроля (надзора) за соблюдением юридическими лицами и индивидуальными предпринимат</w:t>
            </w:r>
            <w:r w:rsidR="00002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елями обязательных требований </w:t>
            </w:r>
          </w:p>
        </w:tc>
        <w:tc>
          <w:tcPr>
            <w:tcW w:w="567" w:type="dxa"/>
          </w:tcPr>
          <w:p w:rsidR="00C723F2" w:rsidRPr="00F13FD4" w:rsidRDefault="00C723F2" w:rsidP="00C723F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375" w:type="dxa"/>
          </w:tcPr>
          <w:p w:rsidR="00C723F2" w:rsidRDefault="00C723F2" w:rsidP="0088105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7D688E" w:rsidTr="00C723F2">
        <w:tc>
          <w:tcPr>
            <w:tcW w:w="851" w:type="dxa"/>
            <w:vMerge/>
          </w:tcPr>
          <w:p w:rsidR="007D688E" w:rsidRDefault="007D688E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D688E" w:rsidRPr="00EC0842" w:rsidRDefault="008F7878" w:rsidP="008B3A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878">
              <w:rPr>
                <w:rFonts w:ascii="Times New Roman" w:hAnsi="Times New Roman" w:cs="Times New Roman"/>
                <w:i/>
                <w:sz w:val="24"/>
                <w:szCs w:val="24"/>
              </w:rPr>
              <w:t>Утвердить на региональном уровне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8F7878">
              <w:rPr>
                <w:rFonts w:ascii="Times New Roman" w:hAnsi="Times New Roman" w:cs="Times New Roman"/>
                <w:i/>
                <w:sz w:val="24"/>
                <w:szCs w:val="24"/>
              </w:rPr>
              <w:t>роект закона Республики Татарстан «О внесении изменений в Кодекс Республики Татарстан об административных правонарушениях»</w:t>
            </w:r>
          </w:p>
        </w:tc>
        <w:tc>
          <w:tcPr>
            <w:tcW w:w="2942" w:type="dxa"/>
            <w:gridSpan w:val="2"/>
          </w:tcPr>
          <w:p w:rsidR="008F7878" w:rsidRPr="008F7878" w:rsidRDefault="008F7878" w:rsidP="008F7878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8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момента вступления в</w:t>
            </w:r>
          </w:p>
          <w:p w:rsidR="007D688E" w:rsidRPr="00DD7EA3" w:rsidRDefault="008F7878" w:rsidP="008F7878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78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законную силу правового акта</w:t>
            </w:r>
          </w:p>
        </w:tc>
      </w:tr>
      <w:tr w:rsidR="009C12E0" w:rsidTr="00065983">
        <w:tc>
          <w:tcPr>
            <w:tcW w:w="851" w:type="dxa"/>
          </w:tcPr>
          <w:p w:rsidR="009C12E0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  <w:gridSpan w:val="3"/>
          </w:tcPr>
          <w:p w:rsidR="005C3BD2" w:rsidRPr="00EF7275" w:rsidRDefault="005C3BD2" w:rsidP="00EF72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Президента Республики Татарстан и Кабинета Министров Республики Татарстан с указанием положений, которым соответствуют цели предлагаемого регулирования:</w:t>
            </w:r>
          </w:p>
          <w:p w:rsidR="002C5830" w:rsidRDefault="00A37348" w:rsidP="00A82892">
            <w:pPr>
              <w:jc w:val="both"/>
            </w:pPr>
            <w:r w:rsidRPr="00A373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Федеральный закон от 31</w:t>
            </w:r>
            <w:r w:rsidR="00CC4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июля </w:t>
            </w:r>
            <w:r w:rsidRPr="00A37348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  <w:r w:rsidR="00CC4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 w:rsidRPr="00A37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A37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248-ФЗ «О государственном контроле (надзоре) и муниципальном контроле в Российской Федерации»;</w:t>
            </w:r>
            <w:r w:rsidR="002C5830">
              <w:t xml:space="preserve"> </w:t>
            </w:r>
          </w:p>
          <w:p w:rsidR="00A37348" w:rsidRDefault="002C5830" w:rsidP="00A828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830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Федеральный закон от 29 декабря 2017 года N 442-ФЗ «О внеуличном транспорте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A4FD4" w:rsidRDefault="00E37767" w:rsidP="00E377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76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одекс</w:t>
            </w:r>
            <w:r w:rsidRPr="00E3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</w:t>
            </w:r>
            <w:r>
              <w:t xml:space="preserve"> </w:t>
            </w:r>
            <w:r w:rsidRPr="00E37767">
              <w:rPr>
                <w:rFonts w:ascii="Times New Roman" w:hAnsi="Times New Roman" w:cs="Times New Roman"/>
                <w:i/>
                <w:sz w:val="24"/>
                <w:szCs w:val="24"/>
              </w:rPr>
              <w:t>об административных   правонарушениях</w:t>
            </w:r>
            <w:r w:rsidR="007A4FD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A4FD4" w:rsidRDefault="007A4FD4" w:rsidP="007A4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Кабинета Министров Республики Татарстан от 04.11.2020 № 993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правил пользования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метрополитеном»;</w:t>
            </w:r>
          </w:p>
          <w:p w:rsidR="00A37348" w:rsidRDefault="007A4FD4" w:rsidP="007A4F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остановление Кабинета Министров Республики Татарстан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>22.12.2020 № 1175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 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утверждение правил технической эксплуатации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метрополитена»</w:t>
            </w:r>
            <w:r w:rsidRPr="007A4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0164D" w:rsidRPr="00A37348" w:rsidRDefault="00D0164D" w:rsidP="00E377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12E0" w:rsidTr="00065983">
        <w:tc>
          <w:tcPr>
            <w:tcW w:w="851" w:type="dxa"/>
          </w:tcPr>
          <w:p w:rsidR="009C12E0" w:rsidRDefault="00F37536" w:rsidP="00EC0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8754" w:type="dxa"/>
            <w:gridSpan w:val="3"/>
          </w:tcPr>
          <w:p w:rsidR="009C12E0" w:rsidRPr="001514A1" w:rsidRDefault="001514A1" w:rsidP="001514A1">
            <w:pPr>
              <w:pStyle w:val="a7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065983" w:rsidRDefault="00065983" w:rsidP="009C12E0">
      <w:pPr>
        <w:pStyle w:val="a4"/>
        <w:jc w:val="center"/>
        <w:rPr>
          <w:rFonts w:ascii="Times New Roman" w:hAnsi="Times New Roman"/>
        </w:rPr>
      </w:pPr>
    </w:p>
    <w:p w:rsidR="009C12E0" w:rsidRDefault="00065983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5983">
        <w:rPr>
          <w:rFonts w:ascii="Times New Roman" w:hAnsi="Times New Roman" w:cs="Times New Roman"/>
          <w:sz w:val="24"/>
          <w:szCs w:val="24"/>
        </w:rPr>
        <w:t>6. Описание предлагаемого регулирования и иных возможных способов решения проблемы</w:t>
      </w:r>
    </w:p>
    <w:p w:rsidR="0001497C" w:rsidRDefault="0001497C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8754"/>
      </w:tblGrid>
      <w:tr w:rsidR="00065983" w:rsidTr="00065983">
        <w:tc>
          <w:tcPr>
            <w:tcW w:w="851" w:type="dxa"/>
          </w:tcPr>
          <w:p w:rsidR="00065983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754" w:type="dxa"/>
          </w:tcPr>
          <w:p w:rsidR="00CB2948" w:rsidRDefault="00F34E59" w:rsidP="0088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способа</w:t>
            </w:r>
            <w:r w:rsidR="00881C67" w:rsidRPr="00881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C6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проблемы и преодоления </w:t>
            </w:r>
            <w:r w:rsidR="00881C67"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</w:p>
          <w:p w:rsidR="005B3DCC" w:rsidRDefault="001441D2" w:rsidP="00144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Утвердить на региональном уровне</w:t>
            </w:r>
            <w:r>
              <w:t xml:space="preserve"> п</w:t>
            </w:r>
            <w:r w:rsidRPr="001441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роект закона Республики Татарстан «О внесении изменений в Кодекс Республики Татарстан об административных правонарушениях»</w:t>
            </w:r>
          </w:p>
        </w:tc>
      </w:tr>
      <w:tr w:rsidR="00065983" w:rsidTr="00065983">
        <w:tc>
          <w:tcPr>
            <w:tcW w:w="851" w:type="dxa"/>
          </w:tcPr>
          <w:p w:rsidR="00065983" w:rsidRPr="00861FD7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754" w:type="dxa"/>
          </w:tcPr>
          <w:p w:rsidR="00065983" w:rsidRDefault="00297394" w:rsidP="00861FD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203FD7"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3D1" w:rsidRPr="009C1DAE" w:rsidRDefault="00A423D1" w:rsidP="00A423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Альтернативный способ не может быть применен</w:t>
            </w:r>
          </w:p>
          <w:p w:rsidR="009C1DAE" w:rsidRPr="009C1DAE" w:rsidRDefault="009C1DAE" w:rsidP="009C1D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5983" w:rsidTr="00065983">
        <w:tc>
          <w:tcPr>
            <w:tcW w:w="851" w:type="dxa"/>
          </w:tcPr>
          <w:p w:rsidR="00065983" w:rsidRDefault="00065983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754" w:type="dxa"/>
          </w:tcPr>
          <w:p w:rsidR="00B33972" w:rsidRDefault="00BA69E1" w:rsidP="00B339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E1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  <w:r w:rsidR="008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5983" w:rsidRDefault="00B33972" w:rsidP="00B3397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972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эффективное проведение </w:t>
            </w:r>
            <w:r w:rsidRPr="00B3397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контрольных (надзорных) мероприятий в рамках государственного контроля (надзора) в области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внеуличного транспорта</w:t>
            </w:r>
          </w:p>
        </w:tc>
      </w:tr>
      <w:tr w:rsidR="00E30502" w:rsidTr="00065983">
        <w:tc>
          <w:tcPr>
            <w:tcW w:w="851" w:type="dxa"/>
          </w:tcPr>
          <w:p w:rsidR="00E30502" w:rsidRDefault="00E30502" w:rsidP="009C12E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8754" w:type="dxa"/>
          </w:tcPr>
          <w:p w:rsidR="00E30502" w:rsidRPr="00BA69E1" w:rsidRDefault="00E30502" w:rsidP="00BA69E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 способе решения проблемы:</w:t>
            </w:r>
            <w:r w:rsidR="005C6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3B0"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 w:rsidR="009A03B0">
              <w:rPr>
                <w:rFonts w:ascii="Times New Roman" w:hAnsi="Times New Roman" w:cs="Times New Roman"/>
                <w:i/>
                <w:sz w:val="24"/>
                <w:szCs w:val="24"/>
              </w:rPr>
              <w:t>ву</w:t>
            </w:r>
            <w:r w:rsidR="00D2493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9A03B0"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 w:rsidR="009A03B0" w:rsidRPr="00297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5983" w:rsidRDefault="00065983" w:rsidP="009C12E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723F2" w:rsidRDefault="00C723F2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:rsidR="00C723F2" w:rsidRDefault="00C723F2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2898"/>
        <w:gridCol w:w="787"/>
        <w:gridCol w:w="2092"/>
      </w:tblGrid>
      <w:tr w:rsidR="00694474" w:rsidTr="00485AC7">
        <w:tc>
          <w:tcPr>
            <w:tcW w:w="709" w:type="dxa"/>
          </w:tcPr>
          <w:p w:rsidR="00694474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410" w:type="dxa"/>
          </w:tcPr>
          <w:p w:rsidR="00694474" w:rsidRPr="00694474" w:rsidRDefault="00694474" w:rsidP="00485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474">
              <w:rPr>
                <w:rFonts w:ascii="Times New Roman" w:hAnsi="Times New Roman" w:cs="Times New Roman"/>
                <w:sz w:val="24"/>
                <w:szCs w:val="24"/>
              </w:rPr>
              <w:t>Группа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  <w:r w:rsidRPr="006944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09" w:type="dxa"/>
          </w:tcPr>
          <w:p w:rsidR="00694474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898" w:type="dxa"/>
          </w:tcPr>
          <w:p w:rsidR="00694474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47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787" w:type="dxa"/>
          </w:tcPr>
          <w:p w:rsidR="00694474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092" w:type="dxa"/>
          </w:tcPr>
          <w:p w:rsidR="00485AC7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474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количества </w:t>
            </w:r>
          </w:p>
          <w:p w:rsidR="00694474" w:rsidRDefault="00694474" w:rsidP="00485AC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594C24" w:rsidTr="00594C24">
        <w:tc>
          <w:tcPr>
            <w:tcW w:w="3119" w:type="dxa"/>
            <w:gridSpan w:val="2"/>
          </w:tcPr>
          <w:p w:rsidR="00594C24" w:rsidRDefault="00061382" w:rsidP="003B67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</w:t>
            </w:r>
            <w:r w:rsidR="00594C24" w:rsidRPr="00154D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ридические </w:t>
            </w:r>
            <w:r w:rsidR="00594C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</w:t>
            </w:r>
            <w:r w:rsidR="005B3D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индивидуальные предприниматели</w:t>
            </w:r>
          </w:p>
        </w:tc>
        <w:tc>
          <w:tcPr>
            <w:tcW w:w="3607" w:type="dxa"/>
            <w:gridSpan w:val="2"/>
          </w:tcPr>
          <w:p w:rsidR="00594C24" w:rsidRDefault="009C1DAE" w:rsidP="002B605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Юридическ</w:t>
            </w:r>
            <w:r w:rsidR="009E79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 лиц</w:t>
            </w:r>
            <w:r w:rsidR="009E79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2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9C1DAE" w:rsidRPr="00AD5A4E" w:rsidRDefault="009C1DAE" w:rsidP="0044292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gridSpan w:val="2"/>
          </w:tcPr>
          <w:p w:rsidR="00594C24" w:rsidRPr="00861FD7" w:rsidRDefault="009E7952" w:rsidP="00861FD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79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Определить не представляется возможным</w:t>
            </w:r>
          </w:p>
        </w:tc>
      </w:tr>
      <w:tr w:rsidR="00955EDB" w:rsidTr="00485AC7">
        <w:tc>
          <w:tcPr>
            <w:tcW w:w="709" w:type="dxa"/>
          </w:tcPr>
          <w:p w:rsidR="00955EDB" w:rsidRDefault="00955EDB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896" w:type="dxa"/>
            <w:gridSpan w:val="5"/>
          </w:tcPr>
          <w:p w:rsidR="00955EDB" w:rsidRDefault="00955EDB" w:rsidP="00A4688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данных:</w:t>
            </w:r>
          </w:p>
          <w:p w:rsidR="00594C24" w:rsidRPr="008D3B4B" w:rsidRDefault="00DB5F80" w:rsidP="00413FC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Выписка из ЕГРЮЛ и </w:t>
            </w:r>
            <w:r w:rsidR="00413FCF" w:rsidRPr="00413F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/ЕГРИП</w:t>
            </w:r>
          </w:p>
        </w:tc>
      </w:tr>
    </w:tbl>
    <w:p w:rsidR="00C723F2" w:rsidRDefault="00C723F2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61CF" w:rsidRDefault="00BA61CF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Новые, изменяемые и отменяемые функции, полномочия, обязанности и права республиканских органов и органов местного самоуправления, а также порядок их реализации</w:t>
      </w:r>
    </w:p>
    <w:p w:rsidR="00BA61CF" w:rsidRDefault="00BA61CF" w:rsidP="00C723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963"/>
        <w:gridCol w:w="1359"/>
        <w:gridCol w:w="2265"/>
        <w:gridCol w:w="2214"/>
        <w:gridCol w:w="1861"/>
      </w:tblGrid>
      <w:tr w:rsidR="001F1718" w:rsidTr="00D628C5">
        <w:tc>
          <w:tcPr>
            <w:tcW w:w="1963" w:type="dxa"/>
          </w:tcPr>
          <w:p w:rsidR="007F0148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59" w:type="dxa"/>
          </w:tcPr>
          <w:p w:rsidR="007F0148" w:rsidRDefault="00796C1F" w:rsidP="009A1E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265" w:type="dxa"/>
          </w:tcPr>
          <w:p w:rsidR="007F0148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214" w:type="dxa"/>
          </w:tcPr>
          <w:p w:rsidR="007F0148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1861" w:type="dxa"/>
          </w:tcPr>
          <w:p w:rsidR="007F0148" w:rsidRDefault="00796C1F" w:rsidP="00C723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</w:tr>
      <w:tr w:rsidR="001F1718" w:rsidRPr="00180CDE" w:rsidTr="00D628C5">
        <w:tc>
          <w:tcPr>
            <w:tcW w:w="1963" w:type="dxa"/>
          </w:tcPr>
          <w:p w:rsidR="00034281" w:rsidRDefault="00941217" w:rsidP="001472E5">
            <w:pPr>
              <w:pStyle w:val="a4"/>
              <w:ind w:left="0"/>
              <w:jc w:val="both"/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функции, полномочия, обязанности или права</w:t>
            </w:r>
            <w:r w:rsidR="00034281">
              <w:t xml:space="preserve"> </w:t>
            </w:r>
          </w:p>
          <w:p w:rsidR="007F0148" w:rsidRPr="009A1EAB" w:rsidRDefault="007F0148" w:rsidP="001472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F0148" w:rsidRDefault="00941217" w:rsidP="009A1EA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изменения</w:t>
            </w:r>
          </w:p>
          <w:p w:rsidR="00565463" w:rsidRPr="00565463" w:rsidRDefault="00565463" w:rsidP="009A1EAB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7F0148" w:rsidRPr="009A1EAB" w:rsidRDefault="00941217" w:rsidP="001472E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Предлагаемый порядок реализации</w:t>
            </w:r>
          </w:p>
        </w:tc>
        <w:tc>
          <w:tcPr>
            <w:tcW w:w="2214" w:type="dxa"/>
          </w:tcPr>
          <w:p w:rsidR="00565463" w:rsidRDefault="00941217" w:rsidP="00565463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трудозатрат по функции (чел./час в год), изменения</w:t>
            </w:r>
          </w:p>
          <w:p w:rsidR="00565463" w:rsidRPr="009A1EAB" w:rsidRDefault="00565463" w:rsidP="005654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654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</w:tcPr>
          <w:p w:rsidR="007F0148" w:rsidRPr="009A1EAB" w:rsidRDefault="00941217" w:rsidP="001472E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потребностей в иных ресурсах для реализации функции</w:t>
            </w:r>
          </w:p>
        </w:tc>
      </w:tr>
      <w:tr w:rsidR="00A61BA1" w:rsidTr="008B11F4">
        <w:tc>
          <w:tcPr>
            <w:tcW w:w="9662" w:type="dxa"/>
            <w:gridSpan w:val="5"/>
          </w:tcPr>
          <w:p w:rsidR="00A61BA1" w:rsidRPr="00B844B7" w:rsidRDefault="00CD4254" w:rsidP="008C1F7E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54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исполнения текущих полномочий Управления по надзору за техническим состоянием самоходных машин и других видов техники  Республики Татарстан</w:t>
            </w:r>
          </w:p>
        </w:tc>
      </w:tr>
    </w:tbl>
    <w:p w:rsidR="004E22E3" w:rsidRDefault="004E22E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F1718" w:rsidRDefault="001F1718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A61CF" w:rsidRDefault="004E22E3" w:rsidP="00082AAA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E22E3">
        <w:rPr>
          <w:rFonts w:ascii="Times New Roman" w:hAnsi="Times New Roman" w:cs="Times New Roman"/>
          <w:sz w:val="24"/>
          <w:szCs w:val="24"/>
        </w:rPr>
        <w:t>Оценка расходов и 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:rsidR="004E22E3" w:rsidRDefault="004E22E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7"/>
        <w:gridCol w:w="1437"/>
        <w:gridCol w:w="1419"/>
        <w:gridCol w:w="678"/>
        <w:gridCol w:w="2283"/>
        <w:gridCol w:w="3211"/>
      </w:tblGrid>
      <w:tr w:rsidR="00057D9E" w:rsidTr="00A42692">
        <w:tc>
          <w:tcPr>
            <w:tcW w:w="3433" w:type="dxa"/>
            <w:gridSpan w:val="3"/>
          </w:tcPr>
          <w:p w:rsidR="00057D9E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961" w:type="dxa"/>
            <w:gridSpan w:val="2"/>
          </w:tcPr>
          <w:p w:rsidR="00057D9E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211" w:type="dxa"/>
          </w:tcPr>
          <w:p w:rsidR="00057D9E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</w:tr>
      <w:tr w:rsidR="00057D9E" w:rsidTr="00A42692">
        <w:tc>
          <w:tcPr>
            <w:tcW w:w="3433" w:type="dxa"/>
            <w:gridSpan w:val="3"/>
          </w:tcPr>
          <w:p w:rsidR="00057D9E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новой, изменяемой или отменяемой функции</w:t>
            </w:r>
          </w:p>
        </w:tc>
        <w:tc>
          <w:tcPr>
            <w:tcW w:w="2961" w:type="dxa"/>
            <w:gridSpan w:val="2"/>
          </w:tcPr>
          <w:p w:rsidR="00057D9E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</w:t>
            </w:r>
          </w:p>
        </w:tc>
        <w:tc>
          <w:tcPr>
            <w:tcW w:w="3211" w:type="dxa"/>
          </w:tcPr>
          <w:p w:rsidR="00057D9E" w:rsidRDefault="00057D9E" w:rsidP="00057D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</w:t>
            </w:r>
            <w:r w:rsidR="00A6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57D9E" w:rsidRPr="00F13FD4" w:rsidTr="00A42692">
        <w:tc>
          <w:tcPr>
            <w:tcW w:w="577" w:type="dxa"/>
          </w:tcPr>
          <w:p w:rsidR="00057D9E" w:rsidRDefault="00057D9E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028" w:type="dxa"/>
            <w:gridSpan w:val="5"/>
          </w:tcPr>
          <w:p w:rsidR="00057D9E" w:rsidRPr="00187030" w:rsidRDefault="00057D9E" w:rsidP="00210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D628C5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4B5524" w:rsidTr="002B067A">
        <w:tc>
          <w:tcPr>
            <w:tcW w:w="2014" w:type="dxa"/>
            <w:gridSpan w:val="2"/>
            <w:vMerge w:val="restart"/>
          </w:tcPr>
          <w:p w:rsidR="004B5524" w:rsidRDefault="004B5524" w:rsidP="002B06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  <w:p w:rsidR="004B5524" w:rsidRDefault="007B1D8D" w:rsidP="004B55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  <w:tc>
          <w:tcPr>
            <w:tcW w:w="2097" w:type="dxa"/>
            <w:gridSpan w:val="2"/>
          </w:tcPr>
          <w:p w:rsidR="004B5524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9.2.1. </w:t>
            </w:r>
          </w:p>
          <w:p w:rsidR="004B5524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4B5524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(указать год возникновения):</w:t>
            </w:r>
          </w:p>
          <w:p w:rsidR="004B5524" w:rsidRDefault="004B5524" w:rsidP="003D1DB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</w:tcPr>
          <w:p w:rsidR="004B5524" w:rsidRPr="002A7841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841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4B5524" w:rsidTr="002B067A">
        <w:tc>
          <w:tcPr>
            <w:tcW w:w="2014" w:type="dxa"/>
            <w:gridSpan w:val="2"/>
            <w:vMerge/>
          </w:tcPr>
          <w:p w:rsidR="004B5524" w:rsidRPr="00C56F0B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4B5524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2283" w:type="dxa"/>
          </w:tcPr>
          <w:p w:rsidR="004B5524" w:rsidRDefault="004B5524" w:rsidP="00EE15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Периодические расходы за период </w:t>
            </w:r>
            <w:r w:rsidRPr="000576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65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E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годов: </w:t>
            </w:r>
          </w:p>
        </w:tc>
        <w:tc>
          <w:tcPr>
            <w:tcW w:w="3211" w:type="dxa"/>
          </w:tcPr>
          <w:p w:rsidR="004B5524" w:rsidRDefault="004B5524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41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4B5524" w:rsidTr="002B067A">
        <w:tc>
          <w:tcPr>
            <w:tcW w:w="2014" w:type="dxa"/>
            <w:gridSpan w:val="2"/>
            <w:vMerge/>
          </w:tcPr>
          <w:p w:rsidR="004B5524" w:rsidRPr="00C56F0B" w:rsidRDefault="004B5524" w:rsidP="002B067A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7" w:type="dxa"/>
            <w:gridSpan w:val="2"/>
          </w:tcPr>
          <w:p w:rsidR="004B5524" w:rsidRDefault="004B5524" w:rsidP="002B067A">
            <w:pPr>
              <w:pStyle w:val="a4"/>
              <w:ind w:left="-13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2283" w:type="dxa"/>
          </w:tcPr>
          <w:p w:rsidR="004B5524" w:rsidRPr="00A42692" w:rsidRDefault="004B5524" w:rsidP="00EE15A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поступления за период 202</w:t>
            </w:r>
            <w:r w:rsidR="003D1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E1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211" w:type="dxa"/>
          </w:tcPr>
          <w:p w:rsidR="004B5524" w:rsidRPr="00415ED3" w:rsidRDefault="0035337A" w:rsidP="0065457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35337A">
              <w:rPr>
                <w:rFonts w:ascii="Times New Roman" w:hAnsi="Times New Roman" w:cs="Times New Roman"/>
                <w:i/>
                <w:sz w:val="24"/>
                <w:szCs w:val="24"/>
              </w:rPr>
              <w:t>редусматривается</w:t>
            </w:r>
          </w:p>
        </w:tc>
      </w:tr>
      <w:tr w:rsidR="002B067A" w:rsidTr="00B567F0">
        <w:tc>
          <w:tcPr>
            <w:tcW w:w="2014" w:type="dxa"/>
            <w:gridSpan w:val="2"/>
          </w:tcPr>
          <w:p w:rsidR="002B067A" w:rsidRPr="00E3547E" w:rsidRDefault="002B067A" w:rsidP="002B06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7591" w:type="dxa"/>
            <w:gridSpan w:val="4"/>
          </w:tcPr>
          <w:p w:rsidR="00EE15A5" w:rsidRDefault="002B067A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37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расходах и возможных </w:t>
            </w:r>
            <w:r w:rsidRPr="00521C37">
              <w:rPr>
                <w:rFonts w:ascii="Times New Roman" w:hAnsi="Times New Roman" w:cs="Times New Roman"/>
                <w:sz w:val="24"/>
                <w:szCs w:val="24"/>
              </w:rPr>
              <w:t>поступлениях бюджетов бюджетной системы Российской Федерации:</w:t>
            </w:r>
          </w:p>
          <w:p w:rsidR="002B067A" w:rsidRDefault="00EE15A5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2B067A" w:rsidRPr="00DF447B">
              <w:rPr>
                <w:rFonts w:ascii="Times New Roman" w:hAnsi="Times New Roman" w:cs="Times New Roman"/>
                <w:i/>
                <w:sz w:val="24"/>
                <w:szCs w:val="24"/>
              </w:rPr>
              <w:t>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  <w:r w:rsidR="002B06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B067A" w:rsidTr="00B567F0">
        <w:tc>
          <w:tcPr>
            <w:tcW w:w="2014" w:type="dxa"/>
            <w:gridSpan w:val="2"/>
          </w:tcPr>
          <w:p w:rsidR="002B067A" w:rsidRPr="00E3547E" w:rsidRDefault="002B067A" w:rsidP="002B06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</w:tc>
        <w:tc>
          <w:tcPr>
            <w:tcW w:w="7591" w:type="dxa"/>
            <w:gridSpan w:val="4"/>
          </w:tcPr>
          <w:p w:rsidR="002B067A" w:rsidRDefault="002B067A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данных: </w:t>
            </w:r>
            <w:r w:rsidRPr="00DE77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</w:tbl>
    <w:p w:rsidR="00D95B31" w:rsidRDefault="00D95B3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E22E3" w:rsidRDefault="00D95B31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Новые обязанности или ограничения для субъектов предпринимательской и иной деятельности или изменение содержания существующих обязанностей и ограничений, а также порядок организации их исполнения</w:t>
      </w:r>
    </w:p>
    <w:p w:rsidR="00D95B31" w:rsidRDefault="00D95B3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2474"/>
        <w:gridCol w:w="724"/>
        <w:gridCol w:w="2650"/>
        <w:gridCol w:w="775"/>
        <w:gridCol w:w="2286"/>
      </w:tblGrid>
      <w:tr w:rsidR="00D95B31" w:rsidTr="00AE2003">
        <w:tc>
          <w:tcPr>
            <w:tcW w:w="696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474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724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650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новых или изменения содержания существующих обязанностей и ограничений </w:t>
            </w:r>
          </w:p>
        </w:tc>
        <w:tc>
          <w:tcPr>
            <w:tcW w:w="775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2286" w:type="dxa"/>
          </w:tcPr>
          <w:p w:rsidR="00D95B31" w:rsidRDefault="00D95B31" w:rsidP="00C51D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 и ограничений</w:t>
            </w:r>
          </w:p>
        </w:tc>
      </w:tr>
      <w:tr w:rsidR="007B1D8D" w:rsidRPr="00BB51FB" w:rsidTr="007B1D8D">
        <w:trPr>
          <w:trHeight w:val="988"/>
        </w:trPr>
        <w:tc>
          <w:tcPr>
            <w:tcW w:w="3170" w:type="dxa"/>
            <w:gridSpan w:val="2"/>
          </w:tcPr>
          <w:p w:rsidR="007B1D8D" w:rsidRPr="00BB51FB" w:rsidRDefault="009A10F0" w:rsidP="008C1F7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Ю</w:t>
            </w:r>
            <w:r w:rsidR="007B1D8D" w:rsidRPr="00154D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ридические </w:t>
            </w:r>
            <w:r w:rsidR="007B1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индивидуальные предприниматели</w:t>
            </w:r>
          </w:p>
        </w:tc>
        <w:tc>
          <w:tcPr>
            <w:tcW w:w="3374" w:type="dxa"/>
            <w:gridSpan w:val="2"/>
          </w:tcPr>
          <w:p w:rsidR="007B1D8D" w:rsidRPr="00BB51FB" w:rsidRDefault="009A10F0" w:rsidP="009A10F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4A5D21" w:rsidRPr="004A5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уществующи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 обязанности и ограничения </w:t>
            </w:r>
            <w:r w:rsidR="004A5D21" w:rsidRPr="004A5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изменятся </w:t>
            </w:r>
          </w:p>
        </w:tc>
        <w:tc>
          <w:tcPr>
            <w:tcW w:w="3061" w:type="dxa"/>
            <w:gridSpan w:val="2"/>
          </w:tcPr>
          <w:p w:rsidR="007B1D8D" w:rsidRPr="00BB51FB" w:rsidRDefault="00770049" w:rsidP="00F775D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00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Порядок организации исполнения обязанностей и ограничений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не изменится</w:t>
            </w:r>
          </w:p>
        </w:tc>
      </w:tr>
    </w:tbl>
    <w:p w:rsidR="004A0711" w:rsidRDefault="004A0711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95B31" w:rsidRDefault="004A0711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F775D3" w:rsidRDefault="00F775D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56"/>
        <w:gridCol w:w="1742"/>
        <w:gridCol w:w="2513"/>
        <w:gridCol w:w="2398"/>
        <w:gridCol w:w="2198"/>
      </w:tblGrid>
      <w:tr w:rsidR="00F775D3" w:rsidTr="00CE190A">
        <w:tc>
          <w:tcPr>
            <w:tcW w:w="2498" w:type="dxa"/>
            <w:gridSpan w:val="2"/>
          </w:tcPr>
          <w:p w:rsidR="00F775D3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513" w:type="dxa"/>
          </w:tcPr>
          <w:p w:rsidR="00F775D3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8" w:type="dxa"/>
          </w:tcPr>
          <w:p w:rsidR="00F775D3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98" w:type="dxa"/>
          </w:tcPr>
          <w:p w:rsidR="00F775D3" w:rsidRDefault="00F775D3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F775D3" w:rsidTr="00CE190A">
        <w:tc>
          <w:tcPr>
            <w:tcW w:w="2498" w:type="dxa"/>
            <w:gridSpan w:val="2"/>
          </w:tcPr>
          <w:p w:rsidR="00F775D3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5D3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513" w:type="dxa"/>
          </w:tcPr>
          <w:p w:rsidR="00F775D3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5D3">
              <w:rPr>
                <w:rFonts w:ascii="Times New Roman" w:hAnsi="Times New Roman" w:cs="Times New Roman"/>
                <w:sz w:val="24"/>
                <w:szCs w:val="24"/>
              </w:rPr>
              <w:t>Описание обязанности или ограничения</w:t>
            </w:r>
          </w:p>
        </w:tc>
        <w:tc>
          <w:tcPr>
            <w:tcW w:w="2398" w:type="dxa"/>
          </w:tcPr>
          <w:p w:rsidR="00F775D3" w:rsidRDefault="00F775D3" w:rsidP="00F775D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ви</w:t>
            </w:r>
            <w:r w:rsidRPr="00F775D3">
              <w:rPr>
                <w:rFonts w:ascii="Times New Roman" w:hAnsi="Times New Roman" w:cs="Times New Roman"/>
                <w:sz w:val="24"/>
                <w:szCs w:val="24"/>
              </w:rPr>
              <w:t>дов расходов и возможных доходов</w:t>
            </w:r>
          </w:p>
        </w:tc>
        <w:tc>
          <w:tcPr>
            <w:tcW w:w="2198" w:type="dxa"/>
          </w:tcPr>
          <w:p w:rsidR="00F775D3" w:rsidRDefault="00F775D3" w:rsidP="00F77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5D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5D3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</w:tr>
      <w:tr w:rsidR="00785F39" w:rsidTr="002B067A">
        <w:tc>
          <w:tcPr>
            <w:tcW w:w="2498" w:type="dxa"/>
            <w:gridSpan w:val="2"/>
          </w:tcPr>
          <w:p w:rsidR="00785F39" w:rsidRPr="00CE190A" w:rsidRDefault="007B1D8D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</w:t>
            </w:r>
            <w:r w:rsidR="00785F39" w:rsidRPr="00154D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ридические </w:t>
            </w:r>
            <w:r w:rsidR="00785F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индивидуальные предприниматели</w:t>
            </w:r>
          </w:p>
        </w:tc>
        <w:tc>
          <w:tcPr>
            <w:tcW w:w="2513" w:type="dxa"/>
          </w:tcPr>
          <w:p w:rsidR="00785F39" w:rsidRPr="00187030" w:rsidRDefault="00D729D0" w:rsidP="002B06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7B1D8D" w:rsidRPr="007B1D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 возникают</w:t>
            </w:r>
          </w:p>
        </w:tc>
        <w:tc>
          <w:tcPr>
            <w:tcW w:w="2398" w:type="dxa"/>
          </w:tcPr>
          <w:p w:rsidR="00785F39" w:rsidRPr="00F775D3" w:rsidRDefault="007B1D8D" w:rsidP="0088422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рамках текущего финансирования</w:t>
            </w:r>
          </w:p>
        </w:tc>
        <w:tc>
          <w:tcPr>
            <w:tcW w:w="2198" w:type="dxa"/>
          </w:tcPr>
          <w:p w:rsidR="00785F39" w:rsidRPr="00F775D3" w:rsidRDefault="007B1D8D" w:rsidP="008842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Определить не представляется возможным</w:t>
            </w:r>
          </w:p>
        </w:tc>
      </w:tr>
      <w:tr w:rsidR="00884223" w:rsidTr="00CE190A">
        <w:tc>
          <w:tcPr>
            <w:tcW w:w="756" w:type="dxa"/>
          </w:tcPr>
          <w:p w:rsidR="00884223" w:rsidRPr="00F775D3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6653" w:type="dxa"/>
            <w:gridSpan w:val="3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E6">
              <w:rPr>
                <w:rFonts w:ascii="Times New Roman" w:hAnsi="Times New Roman" w:cs="Times New Roman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198" w:type="dxa"/>
          </w:tcPr>
          <w:p w:rsidR="00884223" w:rsidRPr="00EF77E6" w:rsidRDefault="007B1D8D" w:rsidP="008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84223" w:rsidTr="00CE190A">
        <w:tc>
          <w:tcPr>
            <w:tcW w:w="756" w:type="dxa"/>
          </w:tcPr>
          <w:p w:rsidR="00884223" w:rsidRPr="00F775D3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6653" w:type="dxa"/>
            <w:gridSpan w:val="3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E6">
              <w:rPr>
                <w:rFonts w:ascii="Times New Roman" w:hAnsi="Times New Roman" w:cs="Times New Roman"/>
                <w:sz w:val="24"/>
                <w:szCs w:val="24"/>
              </w:rPr>
              <w:t>Итого совокупные ежегодные расходы:</w:t>
            </w:r>
          </w:p>
        </w:tc>
        <w:tc>
          <w:tcPr>
            <w:tcW w:w="2198" w:type="dxa"/>
          </w:tcPr>
          <w:p w:rsidR="00884223" w:rsidRPr="00EF77E6" w:rsidRDefault="007B1D8D" w:rsidP="00884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84223" w:rsidTr="00CE190A">
        <w:tc>
          <w:tcPr>
            <w:tcW w:w="756" w:type="dxa"/>
          </w:tcPr>
          <w:p w:rsidR="00884223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6653" w:type="dxa"/>
            <w:gridSpan w:val="3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E6">
              <w:rPr>
                <w:rFonts w:ascii="Times New Roman" w:hAnsi="Times New Roman" w:cs="Times New Roman"/>
                <w:sz w:val="24"/>
                <w:szCs w:val="24"/>
              </w:rPr>
              <w:t>Итого совокупные возможные доходы:</w:t>
            </w:r>
          </w:p>
        </w:tc>
        <w:tc>
          <w:tcPr>
            <w:tcW w:w="2198" w:type="dxa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84223" w:rsidTr="00CE190A">
        <w:tc>
          <w:tcPr>
            <w:tcW w:w="756" w:type="dxa"/>
          </w:tcPr>
          <w:p w:rsidR="00884223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11.8.</w:t>
            </w:r>
          </w:p>
        </w:tc>
        <w:tc>
          <w:tcPr>
            <w:tcW w:w="8851" w:type="dxa"/>
            <w:gridSpan w:val="4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E6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доходов, не поддающихся количественной оценке: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4223" w:rsidTr="00CE190A">
        <w:tc>
          <w:tcPr>
            <w:tcW w:w="756" w:type="dxa"/>
          </w:tcPr>
          <w:p w:rsidR="00884223" w:rsidRDefault="00884223" w:rsidP="0088422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11.9.</w:t>
            </w:r>
          </w:p>
        </w:tc>
        <w:tc>
          <w:tcPr>
            <w:tcW w:w="8851" w:type="dxa"/>
            <w:gridSpan w:val="4"/>
          </w:tcPr>
          <w:p w:rsidR="00884223" w:rsidRPr="00EF77E6" w:rsidRDefault="00884223" w:rsidP="00884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7E6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8D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</w:tbl>
    <w:p w:rsidR="00F775D3" w:rsidRDefault="00F775D3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64EB9" w:rsidRDefault="00CE00D8" w:rsidP="00082AAA">
      <w:pPr>
        <w:pStyle w:val="a4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</w:r>
    </w:p>
    <w:p w:rsidR="007950C0" w:rsidRDefault="007950C0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6"/>
        <w:gridCol w:w="2016"/>
        <w:gridCol w:w="2354"/>
        <w:gridCol w:w="2391"/>
        <w:gridCol w:w="2148"/>
      </w:tblGrid>
      <w:tr w:rsidR="00D343FA" w:rsidTr="007950C0">
        <w:tc>
          <w:tcPr>
            <w:tcW w:w="2712" w:type="dxa"/>
            <w:gridSpan w:val="2"/>
          </w:tcPr>
          <w:p w:rsidR="00D343FA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2354" w:type="dxa"/>
          </w:tcPr>
          <w:p w:rsidR="00D343FA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391" w:type="dxa"/>
          </w:tcPr>
          <w:p w:rsidR="00D343FA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2148" w:type="dxa"/>
          </w:tcPr>
          <w:p w:rsidR="00D343FA" w:rsidRDefault="00D343FA" w:rsidP="0073262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</w:tr>
      <w:tr w:rsidR="00D343FA" w:rsidTr="007950C0">
        <w:tc>
          <w:tcPr>
            <w:tcW w:w="2712" w:type="dxa"/>
            <w:gridSpan w:val="2"/>
          </w:tcPr>
          <w:p w:rsidR="00D343FA" w:rsidRPr="003F6470" w:rsidRDefault="00F95CD8" w:rsidP="003F6470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:rsidR="00D343FA" w:rsidRPr="00F95CD8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91" w:type="dxa"/>
          </w:tcPr>
          <w:p w:rsidR="00D343FA" w:rsidRPr="00F95CD8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</w:tcPr>
          <w:p w:rsidR="00D343FA" w:rsidRPr="00F95CD8" w:rsidRDefault="00F95CD8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7B1D8D" w:rsidTr="0083227A">
        <w:tc>
          <w:tcPr>
            <w:tcW w:w="9605" w:type="dxa"/>
            <w:gridSpan w:val="5"/>
          </w:tcPr>
          <w:p w:rsidR="007B1D8D" w:rsidRDefault="007B1D8D" w:rsidP="00F95CD8">
            <w:pPr>
              <w:pStyle w:val="a7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Риски отсутствуют</w:t>
            </w:r>
          </w:p>
        </w:tc>
      </w:tr>
      <w:tr w:rsidR="007950C0" w:rsidTr="007950C0">
        <w:tc>
          <w:tcPr>
            <w:tcW w:w="696" w:type="dxa"/>
          </w:tcPr>
          <w:p w:rsidR="007950C0" w:rsidRDefault="007950C0" w:rsidP="004E22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8909" w:type="dxa"/>
            <w:gridSpan w:val="4"/>
          </w:tcPr>
          <w:p w:rsidR="007950C0" w:rsidRPr="007950C0" w:rsidRDefault="007950C0" w:rsidP="004E0543">
            <w:pPr>
              <w:pStyle w:val="a7"/>
              <w:keepNext w:val="0"/>
              <w:rPr>
                <w:b w:val="0"/>
                <w:kern w:val="0"/>
                <w:sz w:val="26"/>
                <w:szCs w:val="26"/>
              </w:rPr>
            </w:pPr>
            <w:r w:rsidRPr="00B729BB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 w:rsidR="00D729D0"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7B1D8D">
              <w:rPr>
                <w:b w:val="0"/>
                <w:i/>
                <w:kern w:val="0"/>
                <w:sz w:val="24"/>
                <w:szCs w:val="24"/>
              </w:rPr>
              <w:t>отсутствуют</w:t>
            </w:r>
          </w:p>
        </w:tc>
      </w:tr>
    </w:tbl>
    <w:p w:rsidR="00CE00D8" w:rsidRDefault="00CE00D8" w:rsidP="004E22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97AA3" w:rsidRDefault="00082AAA" w:rsidP="00082AA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76"/>
        <w:gridCol w:w="4548"/>
        <w:gridCol w:w="1061"/>
        <w:gridCol w:w="3120"/>
      </w:tblGrid>
      <w:tr w:rsidR="006C471A" w:rsidTr="009D50B3">
        <w:tc>
          <w:tcPr>
            <w:tcW w:w="876" w:type="dxa"/>
          </w:tcPr>
          <w:p w:rsidR="006C471A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5609" w:type="dxa"/>
            <w:gridSpan w:val="2"/>
          </w:tcPr>
          <w:p w:rsidR="006C471A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вступления в силу проекта акта: (если положения вводятся в действие в разное время, указывается статья/пункт проекта акта и дата введения)</w:t>
            </w:r>
          </w:p>
        </w:tc>
        <w:tc>
          <w:tcPr>
            <w:tcW w:w="3120" w:type="dxa"/>
          </w:tcPr>
          <w:p w:rsidR="00CE0506" w:rsidRDefault="00D45221" w:rsidP="000129D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221">
              <w:rPr>
                <w:rFonts w:ascii="Times New Roman" w:hAnsi="Times New Roman" w:cs="Times New Roman"/>
                <w:i/>
                <w:sz w:val="24"/>
                <w:szCs w:val="24"/>
              </w:rPr>
              <w:t>Вступает в силу по истечении 10 дней после</w:t>
            </w:r>
          </w:p>
          <w:p w:rsidR="006C471A" w:rsidRPr="009D50B3" w:rsidRDefault="00D45221" w:rsidP="000129D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52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дня его официального опубликования.</w:t>
            </w:r>
          </w:p>
        </w:tc>
      </w:tr>
      <w:tr w:rsidR="006C471A" w:rsidTr="009D50B3">
        <w:tc>
          <w:tcPr>
            <w:tcW w:w="876" w:type="dxa"/>
          </w:tcPr>
          <w:p w:rsidR="006C471A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5609" w:type="dxa"/>
            <w:gridSpan w:val="2"/>
          </w:tcPr>
          <w:p w:rsidR="006C471A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3120" w:type="dxa"/>
          </w:tcPr>
          <w:p w:rsidR="006C471A" w:rsidRPr="009D50B3" w:rsidRDefault="009D50B3" w:rsidP="009D50B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0B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6C471A" w:rsidTr="009D50B3">
        <w:tc>
          <w:tcPr>
            <w:tcW w:w="876" w:type="dxa"/>
          </w:tcPr>
          <w:p w:rsidR="006C471A" w:rsidRDefault="006C471A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5609" w:type="dxa"/>
            <w:gridSpan w:val="2"/>
          </w:tcPr>
          <w:p w:rsidR="006C471A" w:rsidRDefault="006C471A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Необходимость распространения предлагаемог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регулирования на ранее возник</w:t>
            </w: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шие отношения:</w:t>
            </w:r>
          </w:p>
        </w:tc>
        <w:tc>
          <w:tcPr>
            <w:tcW w:w="3120" w:type="dxa"/>
          </w:tcPr>
          <w:p w:rsidR="006C471A" w:rsidRPr="009D50B3" w:rsidRDefault="009D50B3" w:rsidP="009D50B3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0B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9D50B3" w:rsidTr="009D50B3">
        <w:tc>
          <w:tcPr>
            <w:tcW w:w="876" w:type="dxa"/>
          </w:tcPr>
          <w:p w:rsidR="009D50B3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4548" w:type="dxa"/>
          </w:tcPr>
          <w:p w:rsidR="009D50B3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Срок переходного периода:</w:t>
            </w:r>
          </w:p>
        </w:tc>
        <w:tc>
          <w:tcPr>
            <w:tcW w:w="1061" w:type="dxa"/>
          </w:tcPr>
          <w:p w:rsidR="009D50B3" w:rsidRDefault="009D50B3" w:rsidP="009D5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 w:val="restart"/>
          </w:tcPr>
          <w:p w:rsidR="009D50B3" w:rsidRPr="009D50B3" w:rsidRDefault="009D50B3" w:rsidP="009D50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9D50B3">
              <w:rPr>
                <w:rFonts w:ascii="Times New Roman" w:hAnsi="Times New Roman" w:cs="Times New Roman"/>
                <w:i/>
                <w:sz w:val="24"/>
                <w:szCs w:val="24"/>
              </w:rPr>
              <w:t>е требуется</w:t>
            </w:r>
          </w:p>
        </w:tc>
      </w:tr>
      <w:tr w:rsidR="009D50B3" w:rsidTr="009D50B3">
        <w:tc>
          <w:tcPr>
            <w:tcW w:w="876" w:type="dxa"/>
          </w:tcPr>
          <w:p w:rsidR="009D50B3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4548" w:type="dxa"/>
          </w:tcPr>
          <w:p w:rsidR="009D50B3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Отсрочка введения:</w:t>
            </w:r>
          </w:p>
        </w:tc>
        <w:tc>
          <w:tcPr>
            <w:tcW w:w="1061" w:type="dxa"/>
          </w:tcPr>
          <w:p w:rsidR="009D50B3" w:rsidRDefault="009D50B3" w:rsidP="009D50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/>
          </w:tcPr>
          <w:p w:rsidR="009D50B3" w:rsidRDefault="009D50B3" w:rsidP="0073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0B3" w:rsidTr="009D50B3">
        <w:tc>
          <w:tcPr>
            <w:tcW w:w="876" w:type="dxa"/>
          </w:tcPr>
          <w:p w:rsidR="009D50B3" w:rsidRDefault="009D50B3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4548" w:type="dxa"/>
          </w:tcPr>
          <w:p w:rsidR="009D50B3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Период  распространения на ранее возникшие отношения:</w:t>
            </w:r>
          </w:p>
        </w:tc>
        <w:tc>
          <w:tcPr>
            <w:tcW w:w="1061" w:type="dxa"/>
          </w:tcPr>
          <w:p w:rsidR="009D50B3" w:rsidRDefault="009D50B3" w:rsidP="006C4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20" w:type="dxa"/>
            <w:vMerge/>
          </w:tcPr>
          <w:p w:rsidR="009D50B3" w:rsidRDefault="009D50B3" w:rsidP="00732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1B1" w:rsidTr="00732629">
        <w:tc>
          <w:tcPr>
            <w:tcW w:w="876" w:type="dxa"/>
          </w:tcPr>
          <w:p w:rsidR="00AA41B1" w:rsidRDefault="00AA41B1" w:rsidP="006C4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8729" w:type="dxa"/>
            <w:gridSpan w:val="3"/>
          </w:tcPr>
          <w:p w:rsidR="00AA41B1" w:rsidRDefault="00AA41B1" w:rsidP="003E2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71A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1B1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E0543" w:rsidRDefault="004E0543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95B47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Описание методов контроля эффективности избранного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024C3A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29"/>
        <w:gridCol w:w="1701"/>
        <w:gridCol w:w="2039"/>
        <w:gridCol w:w="2214"/>
      </w:tblGrid>
      <w:tr w:rsidR="00024C3A" w:rsidTr="008B3AE0">
        <w:tc>
          <w:tcPr>
            <w:tcW w:w="2269" w:type="dxa"/>
            <w:gridSpan w:val="2"/>
          </w:tcPr>
          <w:p w:rsidR="00024C3A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1729" w:type="dxa"/>
          </w:tcPr>
          <w:p w:rsidR="00024C3A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1701" w:type="dxa"/>
          </w:tcPr>
          <w:p w:rsidR="00024C3A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2039" w:type="dxa"/>
          </w:tcPr>
          <w:p w:rsidR="00024C3A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2214" w:type="dxa"/>
          </w:tcPr>
          <w:p w:rsidR="00024C3A" w:rsidRDefault="00024C3A" w:rsidP="00024C3A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</w:tr>
      <w:tr w:rsidR="00024C3A" w:rsidTr="008B3AE0">
        <w:tc>
          <w:tcPr>
            <w:tcW w:w="2269" w:type="dxa"/>
            <w:gridSpan w:val="2"/>
          </w:tcPr>
          <w:p w:rsidR="00024C3A" w:rsidRDefault="00704FFE" w:rsidP="007F75FD">
            <w:pPr>
              <w:pStyle w:val="a4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FE">
              <w:rPr>
                <w:rFonts w:ascii="Times New Roman" w:hAnsi="Times New Roman" w:cs="Times New Roman"/>
                <w:sz w:val="24"/>
                <w:szCs w:val="24"/>
              </w:rPr>
              <w:t>Наименование целей регулирования</w:t>
            </w:r>
            <w:r w:rsidR="004C4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</w:tcPr>
          <w:p w:rsidR="00024C3A" w:rsidRDefault="00704FFE" w:rsidP="00704FFE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</w:t>
            </w:r>
            <w:r w:rsidRPr="00704FFE">
              <w:rPr>
                <w:rFonts w:ascii="Times New Roman" w:hAnsi="Times New Roman" w:cs="Times New Roman"/>
                <w:sz w:val="24"/>
                <w:szCs w:val="24"/>
              </w:rPr>
              <w:t>стижения целей регулирования</w:t>
            </w:r>
          </w:p>
        </w:tc>
        <w:tc>
          <w:tcPr>
            <w:tcW w:w="1701" w:type="dxa"/>
          </w:tcPr>
          <w:p w:rsidR="00024C3A" w:rsidRDefault="00704FFE" w:rsidP="007F75FD">
            <w:pPr>
              <w:pStyle w:val="a4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</w:t>
            </w:r>
            <w:r w:rsidRPr="00704FFE">
              <w:rPr>
                <w:rFonts w:ascii="Times New Roman" w:hAnsi="Times New Roman" w:cs="Times New Roman"/>
                <w:sz w:val="24"/>
                <w:szCs w:val="24"/>
              </w:rPr>
              <w:t>тора)</w:t>
            </w:r>
          </w:p>
        </w:tc>
        <w:tc>
          <w:tcPr>
            <w:tcW w:w="2039" w:type="dxa"/>
          </w:tcPr>
          <w:p w:rsidR="00024C3A" w:rsidRDefault="00704FFE" w:rsidP="007F75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</w:t>
            </w:r>
            <w:r w:rsidRPr="00704FFE">
              <w:rPr>
                <w:rFonts w:ascii="Times New Roman" w:hAnsi="Times New Roman" w:cs="Times New Roman"/>
                <w:sz w:val="24"/>
                <w:szCs w:val="24"/>
              </w:rPr>
              <w:t>дикатора)</w:t>
            </w:r>
          </w:p>
        </w:tc>
        <w:tc>
          <w:tcPr>
            <w:tcW w:w="2214" w:type="dxa"/>
          </w:tcPr>
          <w:p w:rsidR="00024C3A" w:rsidRDefault="00704FFE" w:rsidP="007F75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FE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для расчета</w:t>
            </w:r>
          </w:p>
        </w:tc>
      </w:tr>
      <w:tr w:rsidR="00024C3A" w:rsidRPr="00BB51FB" w:rsidTr="008B3AE0">
        <w:tc>
          <w:tcPr>
            <w:tcW w:w="2269" w:type="dxa"/>
            <w:gridSpan w:val="2"/>
          </w:tcPr>
          <w:p w:rsidR="00024C3A" w:rsidRPr="00BB51FB" w:rsidRDefault="00C2639C" w:rsidP="003F644F">
            <w:pPr>
              <w:pStyle w:val="a4"/>
              <w:ind w:left="0" w:right="8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Соблюдение юридическими лицами и индивидуальными предпринимателями обязательных требований</w:t>
            </w:r>
          </w:p>
        </w:tc>
        <w:tc>
          <w:tcPr>
            <w:tcW w:w="1729" w:type="dxa"/>
          </w:tcPr>
          <w:p w:rsidR="00024C3A" w:rsidRPr="00BB51FB" w:rsidRDefault="00C67263" w:rsidP="008C1F7E">
            <w:pPr>
              <w:pStyle w:val="a4"/>
              <w:ind w:left="0" w:right="-14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Отсутствие случаев не соблюдения обязательных требований</w:t>
            </w:r>
          </w:p>
        </w:tc>
        <w:tc>
          <w:tcPr>
            <w:tcW w:w="1701" w:type="dxa"/>
          </w:tcPr>
          <w:p w:rsidR="00024C3A" w:rsidRPr="00BB51FB" w:rsidRDefault="00C67263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39" w:type="dxa"/>
          </w:tcPr>
          <w:p w:rsidR="00024C3A" w:rsidRPr="00BB51FB" w:rsidRDefault="00BB51FB" w:rsidP="00134945">
            <w:pPr>
              <w:pStyle w:val="a4"/>
              <w:ind w:left="0" w:right="-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Осуществляется </w:t>
            </w:r>
            <w:r w:rsidR="004C4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2214" w:type="dxa"/>
          </w:tcPr>
          <w:p w:rsidR="00024C3A" w:rsidRPr="00BB51FB" w:rsidRDefault="004C456D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Данные Управления</w:t>
            </w:r>
          </w:p>
        </w:tc>
      </w:tr>
      <w:tr w:rsidR="004C456D" w:rsidRPr="00BB51FB" w:rsidTr="008B3AE0">
        <w:tc>
          <w:tcPr>
            <w:tcW w:w="2269" w:type="dxa"/>
            <w:gridSpan w:val="2"/>
          </w:tcPr>
          <w:p w:rsidR="004C456D" w:rsidRDefault="004C456D" w:rsidP="00A82892">
            <w:pPr>
              <w:pStyle w:val="a4"/>
              <w:ind w:left="0" w:right="8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C456D" w:rsidRPr="00BB51FB" w:rsidRDefault="004C456D" w:rsidP="00BB51FB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C456D" w:rsidRPr="00BB51FB" w:rsidRDefault="004C456D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4C456D" w:rsidRDefault="004C456D" w:rsidP="00134945">
            <w:pPr>
              <w:pStyle w:val="a4"/>
              <w:ind w:left="0" w:right="-5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:rsidR="004C456D" w:rsidRPr="00BB51FB" w:rsidRDefault="004C456D" w:rsidP="00024C3A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B6B99" w:rsidTr="00F216A4">
        <w:tc>
          <w:tcPr>
            <w:tcW w:w="709" w:type="dxa"/>
          </w:tcPr>
          <w:p w:rsidR="005B6B99" w:rsidRDefault="005B6B99" w:rsidP="0011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7029" w:type="dxa"/>
            <w:gridSpan w:val="4"/>
          </w:tcPr>
          <w:p w:rsidR="005B6B99" w:rsidRDefault="005B6B99" w:rsidP="005B6B99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B6B99">
              <w:rPr>
                <w:rFonts w:ascii="Times New Roman" w:hAnsi="Times New Roman" w:cs="Times New Roman"/>
                <w:sz w:val="24"/>
                <w:szCs w:val="24"/>
              </w:rPr>
              <w:t>Оценка общих затрат на ведение мониторинга (в среднем в год):</w:t>
            </w:r>
          </w:p>
        </w:tc>
        <w:tc>
          <w:tcPr>
            <w:tcW w:w="2214" w:type="dxa"/>
          </w:tcPr>
          <w:p w:rsidR="005B6B99" w:rsidRPr="00BB51FB" w:rsidRDefault="00BB51FB" w:rsidP="00BB51FB">
            <w:pPr>
              <w:pStyle w:val="a4"/>
              <w:ind w:left="0"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1FB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отсутствуют</w:t>
            </w:r>
          </w:p>
        </w:tc>
      </w:tr>
      <w:tr w:rsidR="005B6B99" w:rsidTr="00F216A4">
        <w:tc>
          <w:tcPr>
            <w:tcW w:w="709" w:type="dxa"/>
          </w:tcPr>
          <w:p w:rsidR="005B6B99" w:rsidRDefault="005B6B99" w:rsidP="001177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14.7.</w:t>
            </w:r>
          </w:p>
        </w:tc>
        <w:tc>
          <w:tcPr>
            <w:tcW w:w="9243" w:type="dxa"/>
            <w:gridSpan w:val="5"/>
          </w:tcPr>
          <w:p w:rsidR="004C456D" w:rsidRDefault="00117730" w:rsidP="004C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методов контроля</w:t>
            </w:r>
            <w:r w:rsidR="005B6B99" w:rsidRPr="005B6B99">
              <w:rPr>
                <w:rFonts w:ascii="Times New Roman" w:hAnsi="Times New Roman" w:cs="Times New Roman"/>
                <w:sz w:val="24"/>
                <w:szCs w:val="24"/>
              </w:rPr>
              <w:t xml:space="preserve"> 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фективности </w:t>
            </w:r>
            <w:r w:rsidR="005B6B99">
              <w:rPr>
                <w:rFonts w:ascii="Times New Roman" w:hAnsi="Times New Roman" w:cs="Times New Roman"/>
                <w:sz w:val="24"/>
                <w:szCs w:val="24"/>
              </w:rPr>
              <w:t xml:space="preserve">избранного способа </w:t>
            </w:r>
            <w:r w:rsidR="005B6B99" w:rsidRPr="005B6B99">
              <w:rPr>
                <w:rFonts w:ascii="Times New Roman" w:hAnsi="Times New Roman" w:cs="Times New Roman"/>
                <w:sz w:val="24"/>
                <w:szCs w:val="24"/>
              </w:rPr>
              <w:t>достижения целей регулирования,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мониторинга и </w:t>
            </w:r>
            <w:r w:rsidR="005B6B99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способов (методов) оценки достижения заявленных </w:t>
            </w:r>
            <w:r w:rsidR="005B6B99">
              <w:rPr>
                <w:rFonts w:ascii="Times New Roman" w:hAnsi="Times New Roman" w:cs="Times New Roman"/>
                <w:sz w:val="24"/>
                <w:szCs w:val="24"/>
              </w:rPr>
              <w:t xml:space="preserve">целей </w:t>
            </w:r>
            <w:r w:rsidR="005B6B99" w:rsidRPr="005B6B99">
              <w:rPr>
                <w:rFonts w:ascii="Times New Roman" w:hAnsi="Times New Roman" w:cs="Times New Roman"/>
                <w:sz w:val="24"/>
                <w:szCs w:val="24"/>
              </w:rPr>
              <w:t>регулирования:</w:t>
            </w:r>
            <w:r w:rsidR="0037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B99" w:rsidRDefault="005B6B99" w:rsidP="004C4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C3A" w:rsidRDefault="00024C3A" w:rsidP="00024C3A">
      <w:pPr>
        <w:pStyle w:val="a4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0D6A78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0D6A78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52" w:type="dxa"/>
        <w:tblInd w:w="-34" w:type="dxa"/>
        <w:tblLook w:val="04A0" w:firstRow="1" w:lastRow="0" w:firstColumn="1" w:lastColumn="0" w:noHBand="0" w:noVBand="1"/>
      </w:tblPr>
      <w:tblGrid>
        <w:gridCol w:w="951"/>
        <w:gridCol w:w="1325"/>
        <w:gridCol w:w="1631"/>
        <w:gridCol w:w="2004"/>
        <w:gridCol w:w="1926"/>
        <w:gridCol w:w="2115"/>
      </w:tblGrid>
      <w:tr w:rsidR="000F2029" w:rsidTr="00F216A4">
        <w:tc>
          <w:tcPr>
            <w:tcW w:w="1998" w:type="dxa"/>
            <w:gridSpan w:val="2"/>
          </w:tcPr>
          <w:p w:rsidR="000D6A78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1631" w:type="dxa"/>
          </w:tcPr>
          <w:p w:rsidR="000D6A78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2168" w:type="dxa"/>
          </w:tcPr>
          <w:p w:rsidR="000D6A78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1926" w:type="dxa"/>
          </w:tcPr>
          <w:p w:rsidR="000D6A78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2229" w:type="dxa"/>
          </w:tcPr>
          <w:p w:rsidR="000D6A78" w:rsidRDefault="000D6A78" w:rsidP="000D6A78">
            <w:pPr>
              <w:pStyle w:val="a4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</w:tr>
      <w:tr w:rsidR="000F2029" w:rsidTr="00F216A4">
        <w:tc>
          <w:tcPr>
            <w:tcW w:w="1998" w:type="dxa"/>
            <w:gridSpan w:val="2"/>
          </w:tcPr>
          <w:p w:rsidR="000D6A78" w:rsidRDefault="000D6A78" w:rsidP="000D6A78">
            <w:pPr>
              <w:pStyle w:val="a4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78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631" w:type="dxa"/>
          </w:tcPr>
          <w:p w:rsidR="000D6A78" w:rsidRDefault="000D6A78" w:rsidP="000D6A78">
            <w:pPr>
              <w:pStyle w:val="a4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меро</w:t>
            </w:r>
            <w:r w:rsidRPr="000D6A78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2168" w:type="dxa"/>
          </w:tcPr>
          <w:p w:rsidR="000D6A78" w:rsidRDefault="000D6A78" w:rsidP="000D6A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</w:t>
            </w:r>
            <w:r w:rsidRPr="000D6A78">
              <w:rPr>
                <w:rFonts w:ascii="Times New Roman" w:hAnsi="Times New Roman" w:cs="Times New Roman"/>
                <w:sz w:val="24"/>
                <w:szCs w:val="24"/>
              </w:rPr>
              <w:t>тата</w:t>
            </w:r>
          </w:p>
        </w:tc>
        <w:tc>
          <w:tcPr>
            <w:tcW w:w="1926" w:type="dxa"/>
          </w:tcPr>
          <w:p w:rsidR="000D6A78" w:rsidRDefault="000D6A78" w:rsidP="000D6A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</w:t>
            </w:r>
            <w:r w:rsidRPr="000D6A7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229" w:type="dxa"/>
          </w:tcPr>
          <w:p w:rsidR="000D6A78" w:rsidRDefault="000D6A78" w:rsidP="000D6A78">
            <w:pPr>
              <w:pStyle w:val="a4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</w:t>
            </w:r>
            <w:r w:rsidRPr="000D6A7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</w:tr>
      <w:tr w:rsidR="000F2029" w:rsidRPr="000F2029" w:rsidTr="00F216A4">
        <w:tc>
          <w:tcPr>
            <w:tcW w:w="1998" w:type="dxa"/>
            <w:gridSpan w:val="2"/>
          </w:tcPr>
          <w:p w:rsidR="000D6A78" w:rsidRPr="000F2029" w:rsidRDefault="00134945" w:rsidP="00101F28">
            <w:pPr>
              <w:ind w:right="-1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Внесение изменений в </w:t>
            </w:r>
            <w:r w:rsidR="00101F28" w:rsidRPr="00101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закон Республики Татарстан «О внесении изменений в Кодекс Республики Татарстан об административных правонарушениях»</w:t>
            </w:r>
          </w:p>
        </w:tc>
        <w:tc>
          <w:tcPr>
            <w:tcW w:w="1631" w:type="dxa"/>
          </w:tcPr>
          <w:p w:rsidR="000D6A78" w:rsidRPr="000F2029" w:rsidRDefault="00E97643" w:rsidP="000D6A78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68" w:type="dxa"/>
          </w:tcPr>
          <w:p w:rsidR="00101F28" w:rsidRDefault="000F2029" w:rsidP="00101F28">
            <w:pPr>
              <w:pStyle w:val="a4"/>
              <w:ind w:left="0" w:right="-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0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Приведение в соответствие нормативной правовой базы Республики Татарстан и </w:t>
            </w:r>
          </w:p>
          <w:p w:rsidR="00101F28" w:rsidRDefault="00101F28" w:rsidP="00101F28">
            <w:pPr>
              <w:pStyle w:val="a4"/>
              <w:ind w:left="0" w:right="-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D6A78" w:rsidRPr="000F2029" w:rsidRDefault="000D6A78" w:rsidP="00101F28">
            <w:pPr>
              <w:pStyle w:val="a4"/>
              <w:ind w:left="0" w:right="-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0D6A78" w:rsidRPr="000F2029" w:rsidRDefault="000F2029" w:rsidP="000F202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0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рамках текущего финансирования</w:t>
            </w:r>
          </w:p>
        </w:tc>
        <w:tc>
          <w:tcPr>
            <w:tcW w:w="2229" w:type="dxa"/>
          </w:tcPr>
          <w:p w:rsidR="000D6A78" w:rsidRPr="000F2029" w:rsidRDefault="00220C2E" w:rsidP="000D6A78">
            <w:pPr>
              <w:pStyle w:val="a4"/>
              <w:ind w:left="0" w:right="-14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20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2440F0" w:rsidTr="00F216A4">
        <w:tc>
          <w:tcPr>
            <w:tcW w:w="780" w:type="dxa"/>
          </w:tcPr>
          <w:p w:rsidR="002440F0" w:rsidRDefault="002440F0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15.6.</w:t>
            </w:r>
          </w:p>
        </w:tc>
        <w:tc>
          <w:tcPr>
            <w:tcW w:w="9172" w:type="dxa"/>
            <w:gridSpan w:val="5"/>
          </w:tcPr>
          <w:p w:rsidR="002440F0" w:rsidRDefault="007D4B87" w:rsidP="0049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</w:t>
            </w:r>
            <w:r w:rsidRPr="007D4B87">
              <w:rPr>
                <w:rFonts w:ascii="Times New Roman" w:hAnsi="Times New Roman" w:cs="Times New Roman"/>
                <w:sz w:val="24"/>
                <w:szCs w:val="24"/>
              </w:rPr>
              <w:t>на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димые для достижения заявленных </w:t>
            </w:r>
            <w:r w:rsidRPr="007D4B87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001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87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организационно-технические, </w:t>
            </w:r>
            <w:r w:rsidRPr="007D4B87">
              <w:rPr>
                <w:rFonts w:ascii="Times New Roman" w:hAnsi="Times New Roman" w:cs="Times New Roman"/>
                <w:sz w:val="24"/>
                <w:szCs w:val="24"/>
              </w:rPr>
              <w:t>методологические,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</w:t>
            </w:r>
            <w:r w:rsidR="0000109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D4B87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мероприятия:</w:t>
            </w:r>
            <w:r w:rsidR="00FE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6A4" w:rsidRPr="00B57C05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  <w:r w:rsidR="00FE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6A78" w:rsidRDefault="000D6A7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001098" w:rsidRDefault="00001098" w:rsidP="000D6A78">
      <w:pPr>
        <w:pStyle w:val="a4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9952" w:type="dxa"/>
        <w:tblInd w:w="-34" w:type="dxa"/>
        <w:tblLook w:val="04A0" w:firstRow="1" w:lastRow="0" w:firstColumn="1" w:lastColumn="0" w:noHBand="0" w:noVBand="1"/>
      </w:tblPr>
      <w:tblGrid>
        <w:gridCol w:w="709"/>
        <w:gridCol w:w="9243"/>
      </w:tblGrid>
      <w:tr w:rsidR="006868AF" w:rsidTr="00E97643">
        <w:tc>
          <w:tcPr>
            <w:tcW w:w="709" w:type="dxa"/>
          </w:tcPr>
          <w:p w:rsidR="006868AF" w:rsidRDefault="006868AF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9243" w:type="dxa"/>
          </w:tcPr>
          <w:p w:rsidR="006868AF" w:rsidRPr="00467E78" w:rsidRDefault="006868AF" w:rsidP="006868AF">
            <w:pPr>
              <w:pStyle w:val="a4"/>
              <w:ind w:left="0" w:right="-14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8AF">
              <w:rPr>
                <w:rFonts w:ascii="Times New Roman" w:hAnsi="Times New Roman" w:cs="Times New Roman"/>
                <w:sz w:val="24"/>
                <w:szCs w:val="24"/>
              </w:rPr>
              <w:t>Иные необходимые, по мнению разработчика, сведения:</w:t>
            </w:r>
            <w:r w:rsidR="0046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</w:t>
            </w:r>
          </w:p>
        </w:tc>
      </w:tr>
      <w:tr w:rsidR="006868AF" w:rsidTr="00E97643">
        <w:tc>
          <w:tcPr>
            <w:tcW w:w="709" w:type="dxa"/>
          </w:tcPr>
          <w:p w:rsidR="006868AF" w:rsidRDefault="006868AF" w:rsidP="0046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9243" w:type="dxa"/>
          </w:tcPr>
          <w:p w:rsidR="006868AF" w:rsidRDefault="006868AF" w:rsidP="006868AF">
            <w:pPr>
              <w:pStyle w:val="a4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68AF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46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E78" w:rsidRPr="00467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отсутствуют </w:t>
            </w:r>
          </w:p>
        </w:tc>
      </w:tr>
    </w:tbl>
    <w:p w:rsidR="003D6355" w:rsidRDefault="003D6355" w:rsidP="003D6355">
      <w:pPr>
        <w:pStyle w:val="a4"/>
        <w:spacing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5030C">
        <w:rPr>
          <w:rFonts w:ascii="Times New Roman" w:hAnsi="Times New Roman" w:cs="Times New Roman"/>
          <w:sz w:val="24"/>
          <w:szCs w:val="24"/>
        </w:rPr>
        <w:t>Приложение 1. Сводка предложений, поступивших в связи с проведением публичного обсуждения, с указанием сведений об их учете или причинах отклонения, с перечнем республиканских органов исполнительной власти и представителей предпринимательского сообщества, извещенных о проведении публичных консультаций.</w:t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советник </w:t>
      </w:r>
      <w:r w:rsidRPr="00C5030C">
        <w:rPr>
          <w:rFonts w:ascii="Times New Roman" w:hAnsi="Times New Roman" w:cs="Times New Roman"/>
          <w:sz w:val="24"/>
          <w:szCs w:val="24"/>
        </w:rPr>
        <w:t>отдела надзора за аттракционами и государственному контролю за внеуличным транспортом</w:t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C5030C" w:rsidRPr="0098263B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i/>
          <w:sz w:val="24"/>
          <w:szCs w:val="24"/>
        </w:rPr>
      </w:pPr>
      <w:r w:rsidRPr="0098263B">
        <w:rPr>
          <w:rFonts w:ascii="Times New Roman" w:hAnsi="Times New Roman" w:cs="Times New Roman"/>
          <w:i/>
          <w:sz w:val="24"/>
          <w:szCs w:val="24"/>
        </w:rPr>
        <w:t>С.М. Из</w:t>
      </w:r>
      <w:r w:rsidR="0098263B">
        <w:rPr>
          <w:rFonts w:ascii="Times New Roman" w:hAnsi="Times New Roman" w:cs="Times New Roman"/>
          <w:i/>
          <w:sz w:val="24"/>
          <w:szCs w:val="24"/>
        </w:rPr>
        <w:t>м</w:t>
      </w:r>
      <w:r w:rsidRPr="0098263B">
        <w:rPr>
          <w:rFonts w:ascii="Times New Roman" w:hAnsi="Times New Roman" w:cs="Times New Roman"/>
          <w:i/>
          <w:sz w:val="24"/>
          <w:szCs w:val="24"/>
        </w:rPr>
        <w:t>айлов</w:t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5030C">
        <w:rPr>
          <w:rFonts w:ascii="Times New Roman" w:hAnsi="Times New Roman" w:cs="Times New Roman"/>
          <w:sz w:val="24"/>
          <w:szCs w:val="24"/>
        </w:rPr>
        <w:t>___________________</w:t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5030C">
        <w:rPr>
          <w:rFonts w:ascii="Times New Roman" w:hAnsi="Times New Roman" w:cs="Times New Roman"/>
          <w:sz w:val="24"/>
          <w:szCs w:val="24"/>
        </w:rPr>
        <w:t>(инициалы, фамилия)</w:t>
      </w:r>
      <w:r w:rsidRPr="00C5030C">
        <w:rPr>
          <w:rFonts w:ascii="Times New Roman" w:hAnsi="Times New Roman" w:cs="Times New Roman"/>
          <w:sz w:val="24"/>
          <w:szCs w:val="24"/>
        </w:rPr>
        <w:tab/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5030C">
        <w:rPr>
          <w:rFonts w:ascii="Times New Roman" w:hAnsi="Times New Roman" w:cs="Times New Roman"/>
          <w:sz w:val="24"/>
          <w:szCs w:val="24"/>
        </w:rPr>
        <w:t>__________ _____________</w:t>
      </w:r>
    </w:p>
    <w:p w:rsidR="00C5030C" w:rsidRPr="00C5030C" w:rsidRDefault="00C5030C" w:rsidP="00C5030C">
      <w:pPr>
        <w:pStyle w:val="a4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5030C">
        <w:rPr>
          <w:rFonts w:ascii="Times New Roman" w:hAnsi="Times New Roman" w:cs="Times New Roman"/>
          <w:sz w:val="24"/>
          <w:szCs w:val="24"/>
        </w:rPr>
        <w:t>Дата           Подпись</w:t>
      </w:r>
    </w:p>
    <w:p w:rsidR="00C5030C" w:rsidRPr="00D272AA" w:rsidRDefault="00C5030C" w:rsidP="003D6355">
      <w:pPr>
        <w:pStyle w:val="a4"/>
        <w:spacing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</w:p>
    <w:sectPr w:rsidR="00C5030C" w:rsidRPr="00D272AA" w:rsidSect="00F216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5DD5"/>
    <w:multiLevelType w:val="hybridMultilevel"/>
    <w:tmpl w:val="ADA2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2CC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BE7EA3"/>
    <w:multiLevelType w:val="hybridMultilevel"/>
    <w:tmpl w:val="9682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88"/>
    <w:rsid w:val="00001098"/>
    <w:rsid w:val="00002DA9"/>
    <w:rsid w:val="00005D7E"/>
    <w:rsid w:val="00011A25"/>
    <w:rsid w:val="000129D3"/>
    <w:rsid w:val="0001497C"/>
    <w:rsid w:val="00024C3A"/>
    <w:rsid w:val="00030751"/>
    <w:rsid w:val="00034281"/>
    <w:rsid w:val="00042C66"/>
    <w:rsid w:val="00057654"/>
    <w:rsid w:val="00057D9E"/>
    <w:rsid w:val="00061382"/>
    <w:rsid w:val="00065983"/>
    <w:rsid w:val="00071D76"/>
    <w:rsid w:val="00082AAA"/>
    <w:rsid w:val="00083627"/>
    <w:rsid w:val="000B0AE7"/>
    <w:rsid w:val="000B3007"/>
    <w:rsid w:val="000C1BA0"/>
    <w:rsid w:val="000D3B13"/>
    <w:rsid w:val="000D6A78"/>
    <w:rsid w:val="000E28E5"/>
    <w:rsid w:val="000F2029"/>
    <w:rsid w:val="000F5819"/>
    <w:rsid w:val="00101F28"/>
    <w:rsid w:val="00104AA3"/>
    <w:rsid w:val="001051E9"/>
    <w:rsid w:val="00117730"/>
    <w:rsid w:val="00117B3F"/>
    <w:rsid w:val="001319DD"/>
    <w:rsid w:val="00134945"/>
    <w:rsid w:val="001441D2"/>
    <w:rsid w:val="00146C77"/>
    <w:rsid w:val="001472E5"/>
    <w:rsid w:val="00147518"/>
    <w:rsid w:val="001514A1"/>
    <w:rsid w:val="00157BFD"/>
    <w:rsid w:val="0016341F"/>
    <w:rsid w:val="00170971"/>
    <w:rsid w:val="00180CDE"/>
    <w:rsid w:val="00187030"/>
    <w:rsid w:val="00191A17"/>
    <w:rsid w:val="001D2967"/>
    <w:rsid w:val="001F1718"/>
    <w:rsid w:val="0020000A"/>
    <w:rsid w:val="0020255F"/>
    <w:rsid w:val="00203FD7"/>
    <w:rsid w:val="00210920"/>
    <w:rsid w:val="00213247"/>
    <w:rsid w:val="00215B10"/>
    <w:rsid w:val="00220C2E"/>
    <w:rsid w:val="00223F23"/>
    <w:rsid w:val="002440F0"/>
    <w:rsid w:val="00245893"/>
    <w:rsid w:val="00260550"/>
    <w:rsid w:val="00264EB9"/>
    <w:rsid w:val="002675CE"/>
    <w:rsid w:val="00271304"/>
    <w:rsid w:val="00273060"/>
    <w:rsid w:val="00284224"/>
    <w:rsid w:val="002911A2"/>
    <w:rsid w:val="00297394"/>
    <w:rsid w:val="00297FE0"/>
    <w:rsid w:val="002A75D4"/>
    <w:rsid w:val="002A7841"/>
    <w:rsid w:val="002B067A"/>
    <w:rsid w:val="002B33DF"/>
    <w:rsid w:val="002B605B"/>
    <w:rsid w:val="002C41E6"/>
    <w:rsid w:val="002C5830"/>
    <w:rsid w:val="002C64C4"/>
    <w:rsid w:val="002F7367"/>
    <w:rsid w:val="00311E54"/>
    <w:rsid w:val="00313849"/>
    <w:rsid w:val="00340388"/>
    <w:rsid w:val="00345352"/>
    <w:rsid w:val="0035337A"/>
    <w:rsid w:val="003734BC"/>
    <w:rsid w:val="00381F56"/>
    <w:rsid w:val="00390DA6"/>
    <w:rsid w:val="00397CC2"/>
    <w:rsid w:val="003B6784"/>
    <w:rsid w:val="003D1DB7"/>
    <w:rsid w:val="003D6355"/>
    <w:rsid w:val="003E2F7A"/>
    <w:rsid w:val="003E614E"/>
    <w:rsid w:val="003F5BC9"/>
    <w:rsid w:val="003F644F"/>
    <w:rsid w:val="003F6470"/>
    <w:rsid w:val="003F7930"/>
    <w:rsid w:val="00401CF1"/>
    <w:rsid w:val="00410382"/>
    <w:rsid w:val="00410A27"/>
    <w:rsid w:val="00413FCF"/>
    <w:rsid w:val="00415ED3"/>
    <w:rsid w:val="00420282"/>
    <w:rsid w:val="00423701"/>
    <w:rsid w:val="004255AA"/>
    <w:rsid w:val="004369D3"/>
    <w:rsid w:val="00442922"/>
    <w:rsid w:val="00460D67"/>
    <w:rsid w:val="00465340"/>
    <w:rsid w:val="00465C77"/>
    <w:rsid w:val="004665E7"/>
    <w:rsid w:val="00467E78"/>
    <w:rsid w:val="00471576"/>
    <w:rsid w:val="00477578"/>
    <w:rsid w:val="0048226F"/>
    <w:rsid w:val="00483110"/>
    <w:rsid w:val="00483EA4"/>
    <w:rsid w:val="00485AC7"/>
    <w:rsid w:val="0049099F"/>
    <w:rsid w:val="00492D32"/>
    <w:rsid w:val="0049324A"/>
    <w:rsid w:val="004A0711"/>
    <w:rsid w:val="004A1225"/>
    <w:rsid w:val="004A5D21"/>
    <w:rsid w:val="004B5448"/>
    <w:rsid w:val="004B5524"/>
    <w:rsid w:val="004C456D"/>
    <w:rsid w:val="004D1113"/>
    <w:rsid w:val="004D175D"/>
    <w:rsid w:val="004D45DF"/>
    <w:rsid w:val="004D6320"/>
    <w:rsid w:val="004D6842"/>
    <w:rsid w:val="004E0543"/>
    <w:rsid w:val="004E22E3"/>
    <w:rsid w:val="004E7D8F"/>
    <w:rsid w:val="004F067B"/>
    <w:rsid w:val="004F64C2"/>
    <w:rsid w:val="004F64C8"/>
    <w:rsid w:val="00502A18"/>
    <w:rsid w:val="00507C34"/>
    <w:rsid w:val="0052186A"/>
    <w:rsid w:val="00521C37"/>
    <w:rsid w:val="005243D8"/>
    <w:rsid w:val="00534941"/>
    <w:rsid w:val="00545A9C"/>
    <w:rsid w:val="00552E32"/>
    <w:rsid w:val="005533B8"/>
    <w:rsid w:val="005555D6"/>
    <w:rsid w:val="00565463"/>
    <w:rsid w:val="00571F71"/>
    <w:rsid w:val="005812D8"/>
    <w:rsid w:val="005845F8"/>
    <w:rsid w:val="00594C24"/>
    <w:rsid w:val="0059531D"/>
    <w:rsid w:val="005A6464"/>
    <w:rsid w:val="005B3DCC"/>
    <w:rsid w:val="005B5A4D"/>
    <w:rsid w:val="005B6958"/>
    <w:rsid w:val="005B6B99"/>
    <w:rsid w:val="005C3BD2"/>
    <w:rsid w:val="005C67C1"/>
    <w:rsid w:val="005D100A"/>
    <w:rsid w:val="005D1330"/>
    <w:rsid w:val="005E62FC"/>
    <w:rsid w:val="005F1021"/>
    <w:rsid w:val="005F53F7"/>
    <w:rsid w:val="00600D61"/>
    <w:rsid w:val="006022F1"/>
    <w:rsid w:val="00617D3C"/>
    <w:rsid w:val="00627CF7"/>
    <w:rsid w:val="00631844"/>
    <w:rsid w:val="0064141A"/>
    <w:rsid w:val="0064773E"/>
    <w:rsid w:val="00650F30"/>
    <w:rsid w:val="00652C23"/>
    <w:rsid w:val="00654571"/>
    <w:rsid w:val="00655992"/>
    <w:rsid w:val="006765DF"/>
    <w:rsid w:val="00680459"/>
    <w:rsid w:val="006868AF"/>
    <w:rsid w:val="00694474"/>
    <w:rsid w:val="0069582E"/>
    <w:rsid w:val="00695CE4"/>
    <w:rsid w:val="006A332A"/>
    <w:rsid w:val="006C471A"/>
    <w:rsid w:val="006D3C75"/>
    <w:rsid w:val="006E09BC"/>
    <w:rsid w:val="006F1746"/>
    <w:rsid w:val="00704FFE"/>
    <w:rsid w:val="007111D6"/>
    <w:rsid w:val="00714EC5"/>
    <w:rsid w:val="00716A3B"/>
    <w:rsid w:val="0072422D"/>
    <w:rsid w:val="00726935"/>
    <w:rsid w:val="00732629"/>
    <w:rsid w:val="00752342"/>
    <w:rsid w:val="007538CC"/>
    <w:rsid w:val="00760DDD"/>
    <w:rsid w:val="00770049"/>
    <w:rsid w:val="00774074"/>
    <w:rsid w:val="00775D1F"/>
    <w:rsid w:val="00783C13"/>
    <w:rsid w:val="00783DE1"/>
    <w:rsid w:val="00785F39"/>
    <w:rsid w:val="007950C0"/>
    <w:rsid w:val="00796C1F"/>
    <w:rsid w:val="007A0562"/>
    <w:rsid w:val="007A05B0"/>
    <w:rsid w:val="007A1A58"/>
    <w:rsid w:val="007A4FD4"/>
    <w:rsid w:val="007A5D59"/>
    <w:rsid w:val="007B0244"/>
    <w:rsid w:val="007B1D8D"/>
    <w:rsid w:val="007B4185"/>
    <w:rsid w:val="007C161C"/>
    <w:rsid w:val="007D4B87"/>
    <w:rsid w:val="007D688E"/>
    <w:rsid w:val="007E1A22"/>
    <w:rsid w:val="007F0148"/>
    <w:rsid w:val="007F61DE"/>
    <w:rsid w:val="007F75FD"/>
    <w:rsid w:val="007F78A7"/>
    <w:rsid w:val="0085797E"/>
    <w:rsid w:val="00860E71"/>
    <w:rsid w:val="00861FD7"/>
    <w:rsid w:val="00862077"/>
    <w:rsid w:val="00864F6A"/>
    <w:rsid w:val="00881055"/>
    <w:rsid w:val="00881C67"/>
    <w:rsid w:val="00884223"/>
    <w:rsid w:val="00893581"/>
    <w:rsid w:val="00895B47"/>
    <w:rsid w:val="008A3343"/>
    <w:rsid w:val="008B11F4"/>
    <w:rsid w:val="008B1AEC"/>
    <w:rsid w:val="008B1DF9"/>
    <w:rsid w:val="008B3AE0"/>
    <w:rsid w:val="008B55F3"/>
    <w:rsid w:val="008C1F7E"/>
    <w:rsid w:val="008D2561"/>
    <w:rsid w:val="008D3B4B"/>
    <w:rsid w:val="008E1160"/>
    <w:rsid w:val="008F02A7"/>
    <w:rsid w:val="008F44D9"/>
    <w:rsid w:val="008F7878"/>
    <w:rsid w:val="0091683C"/>
    <w:rsid w:val="0092061E"/>
    <w:rsid w:val="009221CB"/>
    <w:rsid w:val="009242D1"/>
    <w:rsid w:val="00932299"/>
    <w:rsid w:val="0093328A"/>
    <w:rsid w:val="00941217"/>
    <w:rsid w:val="009416BF"/>
    <w:rsid w:val="009471DE"/>
    <w:rsid w:val="00950A5D"/>
    <w:rsid w:val="009515B6"/>
    <w:rsid w:val="00951D6F"/>
    <w:rsid w:val="00953A8E"/>
    <w:rsid w:val="009541B3"/>
    <w:rsid w:val="009559C2"/>
    <w:rsid w:val="00955EDB"/>
    <w:rsid w:val="009570C7"/>
    <w:rsid w:val="0098263B"/>
    <w:rsid w:val="0098349D"/>
    <w:rsid w:val="00990056"/>
    <w:rsid w:val="00997F67"/>
    <w:rsid w:val="009A03B0"/>
    <w:rsid w:val="009A10F0"/>
    <w:rsid w:val="009A1EAB"/>
    <w:rsid w:val="009B0556"/>
    <w:rsid w:val="009C12E0"/>
    <w:rsid w:val="009C1DAE"/>
    <w:rsid w:val="009D50B3"/>
    <w:rsid w:val="009E3070"/>
    <w:rsid w:val="009E7952"/>
    <w:rsid w:val="009F6DF0"/>
    <w:rsid w:val="00A13FF9"/>
    <w:rsid w:val="00A22976"/>
    <w:rsid w:val="00A26385"/>
    <w:rsid w:val="00A268AD"/>
    <w:rsid w:val="00A349BF"/>
    <w:rsid w:val="00A36A57"/>
    <w:rsid w:val="00A37348"/>
    <w:rsid w:val="00A423D1"/>
    <w:rsid w:val="00A42692"/>
    <w:rsid w:val="00A4688D"/>
    <w:rsid w:val="00A5089D"/>
    <w:rsid w:val="00A515E8"/>
    <w:rsid w:val="00A61BA1"/>
    <w:rsid w:val="00A7092D"/>
    <w:rsid w:val="00A8279F"/>
    <w:rsid w:val="00A82892"/>
    <w:rsid w:val="00A83540"/>
    <w:rsid w:val="00A868DB"/>
    <w:rsid w:val="00A86C4A"/>
    <w:rsid w:val="00A97AA3"/>
    <w:rsid w:val="00AA41B1"/>
    <w:rsid w:val="00AC0A24"/>
    <w:rsid w:val="00AC2042"/>
    <w:rsid w:val="00AD1FEA"/>
    <w:rsid w:val="00AD30FD"/>
    <w:rsid w:val="00AD5A4E"/>
    <w:rsid w:val="00AE11FF"/>
    <w:rsid w:val="00AE2003"/>
    <w:rsid w:val="00B072AE"/>
    <w:rsid w:val="00B10F2A"/>
    <w:rsid w:val="00B15B1F"/>
    <w:rsid w:val="00B33972"/>
    <w:rsid w:val="00B34A2A"/>
    <w:rsid w:val="00B567F0"/>
    <w:rsid w:val="00B57C05"/>
    <w:rsid w:val="00B57EB5"/>
    <w:rsid w:val="00B729BB"/>
    <w:rsid w:val="00B80CE2"/>
    <w:rsid w:val="00B8280A"/>
    <w:rsid w:val="00B844B7"/>
    <w:rsid w:val="00B96828"/>
    <w:rsid w:val="00BA61A8"/>
    <w:rsid w:val="00BA61CF"/>
    <w:rsid w:val="00BA69E1"/>
    <w:rsid w:val="00BB057A"/>
    <w:rsid w:val="00BB51FB"/>
    <w:rsid w:val="00BB70D5"/>
    <w:rsid w:val="00BB788C"/>
    <w:rsid w:val="00BD4B3C"/>
    <w:rsid w:val="00BE4E53"/>
    <w:rsid w:val="00BF2342"/>
    <w:rsid w:val="00BF3657"/>
    <w:rsid w:val="00BF48DF"/>
    <w:rsid w:val="00BF7D66"/>
    <w:rsid w:val="00C00539"/>
    <w:rsid w:val="00C1381E"/>
    <w:rsid w:val="00C2639C"/>
    <w:rsid w:val="00C36BB9"/>
    <w:rsid w:val="00C473A0"/>
    <w:rsid w:val="00C5030C"/>
    <w:rsid w:val="00C51D84"/>
    <w:rsid w:val="00C56F0B"/>
    <w:rsid w:val="00C67263"/>
    <w:rsid w:val="00C723F2"/>
    <w:rsid w:val="00C93168"/>
    <w:rsid w:val="00CA4419"/>
    <w:rsid w:val="00CB2948"/>
    <w:rsid w:val="00CB7815"/>
    <w:rsid w:val="00CC49D4"/>
    <w:rsid w:val="00CD202C"/>
    <w:rsid w:val="00CD4254"/>
    <w:rsid w:val="00CE00D8"/>
    <w:rsid w:val="00CE0506"/>
    <w:rsid w:val="00CE190A"/>
    <w:rsid w:val="00CF22D4"/>
    <w:rsid w:val="00D0164D"/>
    <w:rsid w:val="00D01E8B"/>
    <w:rsid w:val="00D20051"/>
    <w:rsid w:val="00D20100"/>
    <w:rsid w:val="00D2493E"/>
    <w:rsid w:val="00D272AA"/>
    <w:rsid w:val="00D343FA"/>
    <w:rsid w:val="00D45221"/>
    <w:rsid w:val="00D46328"/>
    <w:rsid w:val="00D60BCD"/>
    <w:rsid w:val="00D628C5"/>
    <w:rsid w:val="00D729D0"/>
    <w:rsid w:val="00D80727"/>
    <w:rsid w:val="00D85535"/>
    <w:rsid w:val="00D85A86"/>
    <w:rsid w:val="00D922D5"/>
    <w:rsid w:val="00D95B31"/>
    <w:rsid w:val="00DA1388"/>
    <w:rsid w:val="00DB5F80"/>
    <w:rsid w:val="00DB6520"/>
    <w:rsid w:val="00DD4164"/>
    <w:rsid w:val="00DD71D0"/>
    <w:rsid w:val="00DD7EA3"/>
    <w:rsid w:val="00DE2A66"/>
    <w:rsid w:val="00DE77B0"/>
    <w:rsid w:val="00DF447B"/>
    <w:rsid w:val="00E00AFB"/>
    <w:rsid w:val="00E2445F"/>
    <w:rsid w:val="00E30502"/>
    <w:rsid w:val="00E3547E"/>
    <w:rsid w:val="00E37767"/>
    <w:rsid w:val="00E40713"/>
    <w:rsid w:val="00E5551A"/>
    <w:rsid w:val="00E604A9"/>
    <w:rsid w:val="00E60C81"/>
    <w:rsid w:val="00E616F8"/>
    <w:rsid w:val="00E761FB"/>
    <w:rsid w:val="00E828DC"/>
    <w:rsid w:val="00E83502"/>
    <w:rsid w:val="00E97643"/>
    <w:rsid w:val="00EC0842"/>
    <w:rsid w:val="00EC2624"/>
    <w:rsid w:val="00EC595A"/>
    <w:rsid w:val="00ED21FF"/>
    <w:rsid w:val="00EE15A5"/>
    <w:rsid w:val="00EE4DB5"/>
    <w:rsid w:val="00EF033E"/>
    <w:rsid w:val="00EF7275"/>
    <w:rsid w:val="00EF77E6"/>
    <w:rsid w:val="00F03FF5"/>
    <w:rsid w:val="00F11F93"/>
    <w:rsid w:val="00F13FD4"/>
    <w:rsid w:val="00F16CFD"/>
    <w:rsid w:val="00F216A4"/>
    <w:rsid w:val="00F23725"/>
    <w:rsid w:val="00F246FB"/>
    <w:rsid w:val="00F3158A"/>
    <w:rsid w:val="00F34E59"/>
    <w:rsid w:val="00F37536"/>
    <w:rsid w:val="00F425AE"/>
    <w:rsid w:val="00F51984"/>
    <w:rsid w:val="00F611DF"/>
    <w:rsid w:val="00F672ED"/>
    <w:rsid w:val="00F76CA0"/>
    <w:rsid w:val="00F775D3"/>
    <w:rsid w:val="00F8492E"/>
    <w:rsid w:val="00F931A9"/>
    <w:rsid w:val="00F95CD8"/>
    <w:rsid w:val="00FB5C66"/>
    <w:rsid w:val="00FC7B5D"/>
    <w:rsid w:val="00FD77E5"/>
    <w:rsid w:val="00FE2CC4"/>
    <w:rsid w:val="00FE5073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3BAC-824D-4F0C-81E2-056CDA6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0A"/>
  </w:style>
  <w:style w:type="paragraph" w:styleId="1">
    <w:name w:val="heading 1"/>
    <w:basedOn w:val="a"/>
    <w:next w:val="a"/>
    <w:link w:val="10"/>
    <w:uiPriority w:val="99"/>
    <w:qFormat/>
    <w:rsid w:val="005C3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141A"/>
    <w:pPr>
      <w:keepNext/>
      <w:keepLines/>
      <w:spacing w:before="120" w:after="120" w:line="240" w:lineRule="auto"/>
      <w:ind w:left="709"/>
      <w:jc w:val="both"/>
      <w:outlineLvl w:val="1"/>
    </w:pPr>
    <w:rPr>
      <w:rFonts w:ascii="Cambria" w:eastAsia="Times New Roman" w:hAnsi="Cambri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6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8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64141A"/>
    <w:rPr>
      <w:rFonts w:ascii="Cambria" w:eastAsia="Times New Roman" w:hAnsi="Cambria" w:cs="Times New Roman"/>
      <w:b/>
      <w:sz w:val="28"/>
      <w:szCs w:val="20"/>
    </w:rPr>
  </w:style>
  <w:style w:type="paragraph" w:styleId="a7">
    <w:name w:val="Title"/>
    <w:basedOn w:val="1"/>
    <w:next w:val="a"/>
    <w:link w:val="a8"/>
    <w:qFormat/>
    <w:rsid w:val="005C3BD2"/>
    <w:pPr>
      <w:keepLines w:val="0"/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auto"/>
      <w:kern w:val="32"/>
      <w:szCs w:val="20"/>
    </w:rPr>
  </w:style>
  <w:style w:type="character" w:customStyle="1" w:styleId="a8">
    <w:name w:val="Заголовок Знак"/>
    <w:basedOn w:val="a0"/>
    <w:link w:val="a7"/>
    <w:rsid w:val="005C3BD2"/>
    <w:rPr>
      <w:rFonts w:ascii="Times New Roman" w:eastAsia="Times New Roman" w:hAnsi="Times New Roman" w:cs="Times New Roman"/>
      <w:b/>
      <w:kern w:val="32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5C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BB51F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32FB-79A8-4349-9B7B-6CE363D9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Э.А.</dc:creator>
  <cp:keywords/>
  <dc:description/>
  <cp:lastModifiedBy>Толчеева Наталья Владимировна</cp:lastModifiedBy>
  <cp:revision>2</cp:revision>
  <cp:lastPrinted>2018-12-14T09:51:00Z</cp:lastPrinted>
  <dcterms:created xsi:type="dcterms:W3CDTF">2023-03-23T07:19:00Z</dcterms:created>
  <dcterms:modified xsi:type="dcterms:W3CDTF">2023-03-23T07:19:00Z</dcterms:modified>
</cp:coreProperties>
</file>